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22AE5C0" w14:textId="77777777" w:rsidR="00263249" w:rsidRDefault="005F312C">
      <w:pPr>
        <w:spacing w:line="600" w:lineRule="exact"/>
        <w:rPr>
          <w:rFonts w:ascii="Times New Roman" w:eastAsia="黑体" w:hAnsi="Times New Roman"/>
          <w:bCs/>
          <w:sz w:val="32"/>
          <w:szCs w:val="32"/>
        </w:rPr>
      </w:pPr>
      <w:bookmarkStart w:id="0" w:name="_Toc31376"/>
      <w:bookmarkStart w:id="1" w:name="_Toc12628"/>
      <w:bookmarkStart w:id="2" w:name="_Toc28889"/>
      <w:bookmarkStart w:id="3" w:name="_Toc32162"/>
      <w:bookmarkStart w:id="4" w:name="_Toc3199"/>
      <w:bookmarkStart w:id="5" w:name="_Toc16463"/>
      <w:bookmarkStart w:id="6" w:name="_Toc497061014"/>
      <w:bookmarkStart w:id="7" w:name="_Toc497058622"/>
      <w:bookmarkStart w:id="8" w:name="_Toc497059267"/>
      <w:bookmarkStart w:id="9" w:name="_Toc16437"/>
      <w:bookmarkStart w:id="10" w:name="_Toc497060921"/>
      <w:bookmarkStart w:id="11" w:name="_Toc27925"/>
      <w:bookmarkStart w:id="12" w:name="_Toc497058016"/>
      <w:bookmarkStart w:id="13" w:name="_Toc497057931"/>
      <w:bookmarkStart w:id="14" w:name="_Toc17109"/>
      <w:bookmarkStart w:id="15" w:name="_Toc6414"/>
      <w:r>
        <w:rPr>
          <w:rFonts w:ascii="Times New Roman" w:eastAsia="黑体" w:hAnsi="黑体"/>
          <w:bCs/>
          <w:sz w:val="32"/>
          <w:szCs w:val="32"/>
        </w:rPr>
        <w:t>附件</w:t>
      </w:r>
    </w:p>
    <w:p w14:paraId="62BCC8F2" w14:textId="77777777" w:rsidR="00263249" w:rsidRDefault="00263249">
      <w:pPr>
        <w:spacing w:line="600" w:lineRule="exact"/>
        <w:rPr>
          <w:rFonts w:ascii="Times New Roman" w:eastAsia="黑体" w:hAnsi="Times New Roman"/>
          <w:bCs/>
          <w:sz w:val="32"/>
          <w:szCs w:val="32"/>
        </w:rPr>
      </w:pPr>
    </w:p>
    <w:p w14:paraId="7F75CFB7" w14:textId="77777777" w:rsidR="00263249" w:rsidRDefault="005F312C">
      <w:pPr>
        <w:spacing w:line="600" w:lineRule="exact"/>
        <w:jc w:val="center"/>
        <w:rPr>
          <w:rFonts w:ascii="方正小标宋简体" w:eastAsia="方正小标宋简体" w:hAnsi="宋体" w:cs="宋体" w:hint="eastAsia"/>
          <w:bCs/>
          <w:sz w:val="44"/>
          <w:szCs w:val="44"/>
        </w:rPr>
      </w:pPr>
      <w:r>
        <w:rPr>
          <w:rFonts w:ascii="方正小标宋简体" w:eastAsia="方正小标宋简体" w:hAnsi="宋体" w:cs="宋体" w:hint="eastAsia"/>
          <w:bCs/>
          <w:sz w:val="44"/>
          <w:szCs w:val="44"/>
        </w:rPr>
        <w:t>江苏省机关事业单位工勤人员继续教育</w:t>
      </w:r>
    </w:p>
    <w:p w14:paraId="65AE9D95" w14:textId="77777777" w:rsidR="00263249" w:rsidRDefault="005F312C">
      <w:pPr>
        <w:spacing w:line="600" w:lineRule="exact"/>
        <w:jc w:val="center"/>
        <w:rPr>
          <w:rFonts w:ascii="方正小标宋简体" w:eastAsia="方正小标宋简体" w:hAnsi="宋体" w:cs="宋体" w:hint="eastAsia"/>
          <w:bCs/>
          <w:sz w:val="44"/>
          <w:szCs w:val="44"/>
        </w:rPr>
      </w:pPr>
      <w:r>
        <w:rPr>
          <w:rFonts w:ascii="方正小标宋简体" w:eastAsia="方正小标宋简体" w:hAnsi="宋体" w:cs="宋体" w:hint="eastAsia"/>
          <w:bCs/>
          <w:sz w:val="44"/>
          <w:szCs w:val="44"/>
        </w:rPr>
        <w:t>云平台学员操作手册</w:t>
      </w:r>
    </w:p>
    <w:p w14:paraId="76E051F0" w14:textId="77777777" w:rsidR="00263249" w:rsidRDefault="00263249">
      <w:pPr>
        <w:spacing w:line="600" w:lineRule="exact"/>
        <w:outlineLvl w:val="0"/>
        <w:rPr>
          <w:rFonts w:ascii="宋体" w:hAnsi="宋体" w:cs="宋体" w:hint="eastAsia"/>
          <w:b/>
          <w:bCs/>
          <w:color w:val="000000"/>
          <w:sz w:val="24"/>
        </w:rPr>
      </w:pPr>
    </w:p>
    <w:p w14:paraId="16B46B36" w14:textId="77777777" w:rsidR="00263249" w:rsidRDefault="005F312C">
      <w:pPr>
        <w:spacing w:line="600" w:lineRule="exact"/>
        <w:ind w:firstLineChars="200" w:firstLine="640"/>
        <w:outlineLvl w:val="0"/>
        <w:rPr>
          <w:rFonts w:ascii="黑体" w:eastAsia="黑体" w:hAnsi="黑体" w:hint="eastAsia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一、</w:t>
      </w:r>
      <w:r>
        <w:rPr>
          <w:rFonts w:ascii="黑体" w:eastAsia="黑体" w:hAnsi="黑体"/>
          <w:bCs/>
          <w:color w:val="000000"/>
          <w:sz w:val="32"/>
          <w:szCs w:val="32"/>
        </w:rPr>
        <w:t>培训流程</w:t>
      </w:r>
      <w:bookmarkEnd w:id="0"/>
      <w:bookmarkEnd w:id="1"/>
      <w:bookmarkEnd w:id="2"/>
    </w:p>
    <w:p w14:paraId="2281B662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登陆</w:t>
      </w:r>
      <w:r>
        <w:rPr>
          <w:rFonts w:ascii="Arial" w:eastAsia="仿宋" w:hAnsi="Arial" w:cs="Arial"/>
          <w:sz w:val="32"/>
          <w:szCs w:val="32"/>
        </w:rPr>
        <w:t>→</w:t>
      </w:r>
      <w:r>
        <w:rPr>
          <w:rFonts w:ascii="Times New Roman" w:eastAsia="仿宋" w:hAnsi="仿宋"/>
          <w:sz w:val="32"/>
          <w:szCs w:val="32"/>
        </w:rPr>
        <w:t>报名缴费</w:t>
      </w:r>
      <w:r>
        <w:rPr>
          <w:rFonts w:ascii="Arial" w:eastAsia="仿宋" w:hAnsi="Arial" w:cs="Arial"/>
          <w:sz w:val="32"/>
          <w:szCs w:val="32"/>
        </w:rPr>
        <w:t>→</w:t>
      </w:r>
      <w:r>
        <w:rPr>
          <w:rFonts w:ascii="Times New Roman" w:eastAsia="仿宋" w:hAnsi="仿宋"/>
          <w:sz w:val="32"/>
          <w:szCs w:val="32"/>
        </w:rPr>
        <w:t>进班学习</w:t>
      </w:r>
      <w:r>
        <w:rPr>
          <w:rFonts w:ascii="Arial" w:eastAsia="仿宋" w:hAnsi="Arial" w:cs="Arial"/>
          <w:sz w:val="32"/>
          <w:szCs w:val="32"/>
        </w:rPr>
        <w:t>→</w:t>
      </w:r>
      <w:r>
        <w:rPr>
          <w:rFonts w:ascii="Times New Roman" w:eastAsia="仿宋" w:hAnsi="仿宋"/>
          <w:sz w:val="32"/>
          <w:szCs w:val="32"/>
        </w:rPr>
        <w:t>完成课后测验</w:t>
      </w:r>
      <w:r>
        <w:rPr>
          <w:rFonts w:ascii="Arial" w:eastAsia="仿宋" w:hAnsi="Arial" w:cs="Arial"/>
          <w:sz w:val="32"/>
          <w:szCs w:val="32"/>
        </w:rPr>
        <w:t>→</w:t>
      </w:r>
      <w:r>
        <w:rPr>
          <w:rFonts w:ascii="Times New Roman" w:eastAsia="仿宋" w:hAnsi="仿宋"/>
          <w:sz w:val="32"/>
          <w:szCs w:val="32"/>
        </w:rPr>
        <w:t>打印培训证明</w:t>
      </w:r>
    </w:p>
    <w:p w14:paraId="653E972E" w14:textId="77777777" w:rsidR="00263249" w:rsidRDefault="005F312C">
      <w:pPr>
        <w:spacing w:line="600" w:lineRule="exact"/>
        <w:ind w:firstLineChars="200" w:firstLine="640"/>
        <w:outlineLvl w:val="0"/>
        <w:rPr>
          <w:rFonts w:ascii="黑体" w:eastAsia="黑体" w:hAnsi="黑体" w:hint="eastAsia"/>
          <w:bCs/>
          <w:color w:val="000000"/>
          <w:sz w:val="32"/>
          <w:szCs w:val="32"/>
        </w:rPr>
      </w:pPr>
      <w:bookmarkStart w:id="16" w:name="_Toc12336"/>
      <w:bookmarkStart w:id="17" w:name="_Toc12117"/>
      <w:bookmarkStart w:id="18" w:name="_Toc21863"/>
      <w:bookmarkEnd w:id="3"/>
      <w:r>
        <w:rPr>
          <w:rFonts w:ascii="黑体" w:eastAsia="黑体" w:hAnsi="黑体" w:hint="eastAsia"/>
          <w:bCs/>
          <w:color w:val="000000"/>
          <w:sz w:val="32"/>
          <w:szCs w:val="32"/>
        </w:rPr>
        <w:t>二、</w:t>
      </w:r>
      <w:r>
        <w:rPr>
          <w:rFonts w:ascii="黑体" w:eastAsia="黑体" w:hAnsi="黑体"/>
          <w:bCs/>
          <w:color w:val="000000"/>
          <w:sz w:val="32"/>
          <w:szCs w:val="32"/>
        </w:rPr>
        <w:t>学员登录/找回密码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14:paraId="2D3AA7CA" w14:textId="77777777" w:rsidR="00263249" w:rsidRDefault="005F312C">
      <w:pPr>
        <w:spacing w:line="600" w:lineRule="exact"/>
        <w:ind w:left="643"/>
        <w:outlineLvl w:val="1"/>
        <w:rPr>
          <w:rFonts w:ascii="楷体" w:eastAsia="楷体" w:hAnsi="楷体" w:hint="eastAsia"/>
          <w:b/>
          <w:color w:val="000000"/>
          <w:sz w:val="32"/>
          <w:szCs w:val="32"/>
        </w:rPr>
      </w:pPr>
      <w:bookmarkStart w:id="19" w:name="_Toc31369"/>
      <w:r>
        <w:rPr>
          <w:rFonts w:ascii="楷体" w:eastAsia="楷体" w:hAnsi="楷体" w:hint="eastAsia"/>
          <w:b/>
          <w:color w:val="000000"/>
          <w:sz w:val="32"/>
          <w:szCs w:val="32"/>
        </w:rPr>
        <w:t>（一）</w:t>
      </w:r>
      <w:r>
        <w:rPr>
          <w:rFonts w:ascii="楷体" w:eastAsia="楷体" w:hAnsi="楷体"/>
          <w:b/>
          <w:color w:val="000000"/>
          <w:sz w:val="32"/>
          <w:szCs w:val="32"/>
        </w:rPr>
        <w:t>学员登录</w:t>
      </w:r>
      <w:bookmarkEnd w:id="19"/>
    </w:p>
    <w:p w14:paraId="3E43AF53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在门户首页登录框中输入身份证和密码、验证码，点击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登录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即可。如下图所示：</w:t>
      </w:r>
    </w:p>
    <w:p w14:paraId="45A9CCCF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5A74D3E5" wp14:editId="4EF1DFAB">
            <wp:extent cx="5267325" cy="3190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2E9E2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登录成功后，可选择进入学员中心或直接去报名，如下图所</w:t>
      </w:r>
      <w:r>
        <w:rPr>
          <w:rFonts w:ascii="Times New Roman" w:eastAsia="仿宋" w:hAnsi="仿宋"/>
          <w:sz w:val="32"/>
          <w:szCs w:val="32"/>
        </w:rPr>
        <w:lastRenderedPageBreak/>
        <w:t>示：</w:t>
      </w:r>
    </w:p>
    <w:p w14:paraId="3C733DEC" w14:textId="77777777" w:rsidR="00263249" w:rsidRDefault="005F312C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01E770B" wp14:editId="1BC9A542">
            <wp:extent cx="5267325" cy="2305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50C4" w14:textId="77777777" w:rsidR="00263249" w:rsidRDefault="005F312C">
      <w:pPr>
        <w:spacing w:line="600" w:lineRule="exact"/>
        <w:ind w:firstLineChars="200" w:firstLine="643"/>
        <w:outlineLvl w:val="1"/>
        <w:rPr>
          <w:rFonts w:ascii="楷体" w:eastAsia="楷体" w:hAnsi="楷体" w:hint="eastAsia"/>
          <w:b/>
          <w:bCs/>
          <w:sz w:val="32"/>
          <w:szCs w:val="32"/>
        </w:rPr>
      </w:pPr>
      <w:bookmarkStart w:id="20" w:name="_Toc26338"/>
      <w:bookmarkStart w:id="21" w:name="_Toc497058018"/>
      <w:bookmarkStart w:id="22" w:name="_Toc3884"/>
      <w:bookmarkStart w:id="23" w:name="_Toc497061016"/>
      <w:bookmarkStart w:id="24" w:name="_Toc497058624"/>
      <w:bookmarkStart w:id="25" w:name="_Toc13429"/>
      <w:bookmarkStart w:id="26" w:name="_Toc497059269"/>
      <w:bookmarkStart w:id="27" w:name="_Toc19246"/>
      <w:bookmarkStart w:id="28" w:name="_Toc32419"/>
      <w:bookmarkStart w:id="29" w:name="_Toc497057933"/>
      <w:bookmarkStart w:id="30" w:name="_Toc5008"/>
      <w:bookmarkStart w:id="31" w:name="_Toc4047"/>
      <w:bookmarkStart w:id="32" w:name="_Toc12556"/>
      <w:r>
        <w:rPr>
          <w:rFonts w:ascii="楷体" w:eastAsia="楷体" w:hAnsi="楷体" w:hint="eastAsia"/>
          <w:b/>
          <w:bCs/>
          <w:sz w:val="32"/>
          <w:szCs w:val="32"/>
        </w:rPr>
        <w:t>（二）</w:t>
      </w:r>
      <w:r>
        <w:rPr>
          <w:rFonts w:ascii="楷体" w:eastAsia="楷体" w:hAnsi="楷体"/>
          <w:b/>
          <w:bCs/>
          <w:sz w:val="32"/>
          <w:szCs w:val="32"/>
        </w:rPr>
        <w:t>找回密码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2EF6345D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忘记密码可在首页自行找回，在登录页点击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找回密码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，如下图所示：</w:t>
      </w:r>
    </w:p>
    <w:p w14:paraId="3643A05D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1D59AA9" wp14:editId="1A9B1C64">
            <wp:extent cx="5276850" cy="3238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DBB0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进入找回密码页面，需要输入姓名及身份证号进行验证，如下图所示：</w:t>
      </w:r>
    </w:p>
    <w:p w14:paraId="53D7C8DA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9CD762" wp14:editId="5AFFA723">
            <wp:extent cx="5276850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2BD7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姓名和身份证号校验完成后，需要核对手机号接收验证码进行密码重置。</w:t>
      </w:r>
    </w:p>
    <w:p w14:paraId="173B8603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未绑定手机号或手机号有误可联系客服：</w:t>
      </w:r>
      <w:r>
        <w:rPr>
          <w:rFonts w:ascii="Times New Roman" w:eastAsia="仿宋" w:hAnsi="Times New Roman"/>
          <w:sz w:val="32"/>
          <w:szCs w:val="32"/>
        </w:rPr>
        <w:t>4000968823</w:t>
      </w:r>
    </w:p>
    <w:p w14:paraId="6190EFB0" w14:textId="77777777" w:rsidR="00263249" w:rsidRDefault="005F312C">
      <w:pPr>
        <w:spacing w:line="600" w:lineRule="exact"/>
        <w:ind w:firstLineChars="200" w:firstLine="640"/>
        <w:outlineLvl w:val="0"/>
        <w:rPr>
          <w:rFonts w:ascii="黑体" w:eastAsia="黑体" w:hAnsi="黑体" w:hint="eastAsia"/>
          <w:bCs/>
          <w:color w:val="000000"/>
          <w:sz w:val="32"/>
          <w:szCs w:val="32"/>
        </w:rPr>
      </w:pPr>
      <w:bookmarkStart w:id="33" w:name="_Toc5468"/>
      <w:bookmarkStart w:id="34" w:name="_Toc7560"/>
      <w:bookmarkStart w:id="35" w:name="_Toc3005"/>
      <w:bookmarkStart w:id="36" w:name="_Toc592"/>
      <w:bookmarkStart w:id="37" w:name="_Toc18331"/>
      <w:bookmarkStart w:id="38" w:name="_Toc19489"/>
      <w:bookmarkStart w:id="39" w:name="_Toc497060923"/>
      <w:bookmarkStart w:id="40" w:name="_Toc11118"/>
      <w:bookmarkStart w:id="41" w:name="_Toc497059271"/>
      <w:bookmarkStart w:id="42" w:name="_Toc384"/>
      <w:bookmarkStart w:id="43" w:name="_Toc497058020"/>
      <w:bookmarkStart w:id="44" w:name="_Toc497057935"/>
      <w:bookmarkStart w:id="45" w:name="_Toc497058626"/>
      <w:bookmarkStart w:id="46" w:name="_Toc497061018"/>
      <w:bookmarkStart w:id="47" w:name="_Toc23547"/>
      <w:r>
        <w:rPr>
          <w:rFonts w:ascii="黑体" w:eastAsia="黑体" w:hAnsi="黑体" w:hint="eastAsia"/>
          <w:bCs/>
          <w:color w:val="000000"/>
          <w:sz w:val="32"/>
          <w:szCs w:val="32"/>
        </w:rPr>
        <w:t>三</w:t>
      </w:r>
      <w:r>
        <w:rPr>
          <w:rFonts w:ascii="黑体" w:eastAsia="黑体" w:hAnsi="黑体"/>
          <w:bCs/>
          <w:color w:val="000000"/>
          <w:sz w:val="32"/>
          <w:szCs w:val="32"/>
        </w:rPr>
        <w:t>、报名缴费</w:t>
      </w:r>
      <w:bookmarkEnd w:id="33"/>
      <w:bookmarkEnd w:id="34"/>
      <w:bookmarkEnd w:id="35"/>
    </w:p>
    <w:p w14:paraId="10482189" w14:textId="77777777" w:rsidR="00263249" w:rsidRDefault="005F312C">
      <w:pPr>
        <w:spacing w:line="600" w:lineRule="exact"/>
        <w:ind w:firstLineChars="200" w:firstLine="640"/>
        <w:jc w:val="left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登录成功后，点击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去报名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，或</w:t>
      </w:r>
      <w:r>
        <w:rPr>
          <w:rFonts w:ascii="Times New Roman" w:eastAsia="仿宋" w:hAnsi="仿宋"/>
          <w:sz w:val="32"/>
          <w:szCs w:val="32"/>
        </w:rPr>
        <w:t>进入学员中心，点击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报名培训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即可进入报班页面。</w:t>
      </w:r>
      <w:r>
        <w:rPr>
          <w:rFonts w:ascii="Times New Roman" w:eastAsia="仿宋" w:hAnsi="仿宋"/>
          <w:sz w:val="32"/>
          <w:szCs w:val="32"/>
        </w:rPr>
        <w:t>如下图所示：</w:t>
      </w:r>
    </w:p>
    <w:p w14:paraId="3A3B3C24" w14:textId="77777777" w:rsidR="00263249" w:rsidRDefault="005F312C">
      <w:pPr>
        <w:spacing w:line="360" w:lineRule="auto"/>
        <w:jc w:val="left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1CBBD012" wp14:editId="6C29FAA8">
            <wp:extent cx="5267325" cy="2305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F13D6" w14:textId="77777777" w:rsidR="00263249" w:rsidRDefault="005F312C">
      <w:pPr>
        <w:spacing w:line="360" w:lineRule="auto"/>
        <w:jc w:val="left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82011C" wp14:editId="13714F3D">
            <wp:extent cx="5276850" cy="26574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BBA7" w14:textId="77777777" w:rsidR="00263249" w:rsidRDefault="005F312C">
      <w:pPr>
        <w:numPr>
          <w:ilvl w:val="0"/>
          <w:numId w:val="1"/>
        </w:numPr>
        <w:spacing w:line="360" w:lineRule="auto"/>
        <w:ind w:left="0"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确认需要报名的年度，点击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下一步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：</w:t>
      </w:r>
    </w:p>
    <w:p w14:paraId="38B3D760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7CF9963F" wp14:editId="0E05ECD8">
            <wp:extent cx="5276850" cy="2781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5251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进入订单页面，确认班级信息、费用，填写发票信息，点击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提交订单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如下图所示：</w:t>
      </w:r>
    </w:p>
    <w:p w14:paraId="3214E277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5BDAFC" wp14:editId="22ECB816">
            <wp:extent cx="5276850" cy="3381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0BE6D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进入确认订单信息页面，选择支付方式并点击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立即支付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，如下图所示：</w:t>
      </w:r>
    </w:p>
    <w:p w14:paraId="5CD65B93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6E5EE2DB" wp14:editId="4931D49C">
            <wp:extent cx="5267325" cy="34480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F989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进入银行缴费页面，缴费成功后，开通班级。</w:t>
      </w:r>
    </w:p>
    <w:p w14:paraId="3008BC29" w14:textId="77777777" w:rsidR="00263249" w:rsidRDefault="005F312C">
      <w:pPr>
        <w:spacing w:line="360" w:lineRule="auto"/>
        <w:ind w:firstLineChars="200" w:firstLine="640"/>
        <w:outlineLvl w:val="0"/>
        <w:rPr>
          <w:rFonts w:ascii="黑体" w:eastAsia="黑体" w:hAnsi="黑体" w:cs="宋体" w:hint="eastAsia"/>
          <w:bCs/>
          <w:color w:val="000000"/>
          <w:sz w:val="32"/>
          <w:szCs w:val="32"/>
        </w:rPr>
      </w:pPr>
      <w:bookmarkStart w:id="48" w:name="_Toc28402"/>
      <w:bookmarkStart w:id="49" w:name="_Toc5892"/>
      <w:bookmarkStart w:id="50" w:name="_Toc6597"/>
      <w:r>
        <w:rPr>
          <w:rFonts w:ascii="黑体" w:eastAsia="黑体" w:hAnsi="黑体" w:cs="宋体" w:hint="eastAsia"/>
          <w:bCs/>
          <w:color w:val="000000"/>
          <w:sz w:val="32"/>
          <w:szCs w:val="32"/>
        </w:rPr>
        <w:lastRenderedPageBreak/>
        <w:t>四、学员中心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5A273DFF" w14:textId="77777777" w:rsidR="00263249" w:rsidRDefault="005F312C">
      <w:pPr>
        <w:spacing w:line="360" w:lineRule="auto"/>
        <w:ind w:firstLineChars="200" w:firstLine="64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t>登录成功后，点</w:t>
      </w:r>
      <w:r>
        <w:rPr>
          <w:rFonts w:ascii="Times New Roman" w:eastAsia="仿宋" w:hAnsi="Times New Roman"/>
          <w:sz w:val="32"/>
          <w:szCs w:val="32"/>
        </w:rPr>
        <w:t>击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Times New Roman"/>
          <w:sz w:val="32"/>
          <w:szCs w:val="32"/>
        </w:rPr>
        <w:t>进入学员中心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Times New Roman"/>
          <w:sz w:val="32"/>
          <w:szCs w:val="32"/>
        </w:rPr>
        <w:t>，学员中</w:t>
      </w:r>
      <w:r>
        <w:rPr>
          <w:rFonts w:ascii="仿宋" w:eastAsia="仿宋" w:hAnsi="仿宋" w:cs="宋体" w:hint="eastAsia"/>
          <w:sz w:val="32"/>
          <w:szCs w:val="32"/>
        </w:rPr>
        <w:t>心左侧展示导航菜单，如下图所示：</w:t>
      </w:r>
    </w:p>
    <w:p w14:paraId="2E8235F5" w14:textId="77777777" w:rsidR="00263249" w:rsidRDefault="005F312C">
      <w:pPr>
        <w:spacing w:line="360" w:lineRule="auto"/>
        <w:rPr>
          <w:rFonts w:ascii="宋体" w:hAnsi="宋体" w:cs="宋体" w:hint="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7B631A0" wp14:editId="439A8F81">
            <wp:extent cx="5276850" cy="2686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CB512" w14:textId="77777777" w:rsidR="00263249" w:rsidRDefault="005F312C">
      <w:pPr>
        <w:spacing w:line="600" w:lineRule="exact"/>
        <w:ind w:firstLineChars="200" w:firstLine="643"/>
        <w:outlineLvl w:val="1"/>
        <w:rPr>
          <w:rFonts w:ascii="楷体" w:eastAsia="楷体" w:hAnsi="楷体" w:hint="eastAsia"/>
          <w:b/>
          <w:bCs/>
          <w:color w:val="000000"/>
          <w:sz w:val="32"/>
          <w:szCs w:val="32"/>
        </w:rPr>
      </w:pPr>
      <w:r>
        <w:rPr>
          <w:rFonts w:ascii="楷体" w:eastAsia="楷体" w:hAnsi="楷体"/>
          <w:b/>
          <w:bCs/>
          <w:color w:val="000000"/>
          <w:sz w:val="32"/>
          <w:szCs w:val="32"/>
        </w:rPr>
        <w:t>（一）我的班级</w:t>
      </w:r>
    </w:p>
    <w:p w14:paraId="039B4ECE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我的班级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，可看到已报名的所有班级，对应班级可点击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立即学习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进入学习，或合格后可直接打印对应班级的培训证明，如下图所示：</w:t>
      </w:r>
    </w:p>
    <w:p w14:paraId="782AF173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1B80338A" wp14:editId="2045E949">
            <wp:extent cx="5276850" cy="25050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1" w:name="_Toc30039"/>
      <w:bookmarkStart w:id="52" w:name="_Toc497057937"/>
      <w:bookmarkStart w:id="53" w:name="_Toc22462"/>
      <w:bookmarkStart w:id="54" w:name="_Toc22361"/>
      <w:bookmarkStart w:id="55" w:name="_Toc12488"/>
      <w:bookmarkStart w:id="56" w:name="_Toc497059273"/>
      <w:bookmarkStart w:id="57" w:name="_Toc4242"/>
      <w:bookmarkStart w:id="58" w:name="_Toc497061020"/>
      <w:bookmarkStart w:id="59" w:name="_Toc25156"/>
      <w:bookmarkStart w:id="60" w:name="_Toc497058628"/>
      <w:bookmarkStart w:id="61" w:name="_Toc15602"/>
      <w:bookmarkStart w:id="62" w:name="_Toc28275"/>
      <w:bookmarkStart w:id="63" w:name="_Toc497058022"/>
    </w:p>
    <w:p w14:paraId="227DC6F5" w14:textId="77777777" w:rsidR="00263249" w:rsidRDefault="005F312C">
      <w:pPr>
        <w:spacing w:line="600" w:lineRule="exact"/>
        <w:ind w:firstLineChars="200" w:firstLine="643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Times New Roman"/>
          <w:b/>
          <w:sz w:val="32"/>
          <w:szCs w:val="32"/>
        </w:rPr>
        <w:t>1</w:t>
      </w:r>
      <w:r>
        <w:rPr>
          <w:rFonts w:ascii="Times New Roman" w:eastAsia="仿宋" w:hAnsi="Times New Roman" w:hint="eastAsia"/>
          <w:b/>
          <w:sz w:val="32"/>
          <w:szCs w:val="32"/>
        </w:rPr>
        <w:t>．</w:t>
      </w:r>
      <w:r>
        <w:rPr>
          <w:rFonts w:ascii="Times New Roman" w:eastAsia="仿宋" w:hAnsi="仿宋"/>
          <w:b/>
          <w:bCs/>
          <w:sz w:val="32"/>
          <w:szCs w:val="32"/>
        </w:rPr>
        <w:t>班级首页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4E467A59" w14:textId="77777777" w:rsidR="00263249" w:rsidRDefault="005F312C">
      <w:pPr>
        <w:spacing w:line="600" w:lineRule="exact"/>
        <w:ind w:left="-420" w:firstLineChars="200" w:firstLine="640"/>
        <w:outlineLvl w:val="2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lastRenderedPageBreak/>
        <w:t>班级首页可查看选课情况、课程学习进度、培训成果、培训须知等，如下图所示：</w:t>
      </w:r>
    </w:p>
    <w:p w14:paraId="00D07DE8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513592E" wp14:editId="42511460">
            <wp:extent cx="5276850" cy="23717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ACB07" w14:textId="77777777" w:rsidR="00263249" w:rsidRDefault="00263249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56CBA9A7" w14:textId="77777777" w:rsidR="00263249" w:rsidRDefault="005F312C">
      <w:pPr>
        <w:spacing w:line="600" w:lineRule="exact"/>
        <w:ind w:firstLineChars="200" w:firstLine="643"/>
        <w:outlineLvl w:val="2"/>
        <w:rPr>
          <w:rFonts w:ascii="Times New Roman" w:eastAsia="仿宋" w:hAnsi="Times New Roman"/>
          <w:b/>
          <w:bCs/>
          <w:sz w:val="32"/>
          <w:szCs w:val="32"/>
        </w:rPr>
      </w:pPr>
      <w:bookmarkStart w:id="64" w:name="_Toc23658"/>
      <w:r>
        <w:rPr>
          <w:rFonts w:ascii="Times New Roman" w:eastAsia="仿宋" w:hAnsi="Times New Roman"/>
          <w:b/>
          <w:bCs/>
          <w:sz w:val="32"/>
          <w:szCs w:val="32"/>
        </w:rPr>
        <w:t>2</w:t>
      </w:r>
      <w:r>
        <w:rPr>
          <w:rFonts w:ascii="Times New Roman" w:eastAsia="仿宋" w:hAnsi="仿宋"/>
          <w:b/>
          <w:bCs/>
          <w:sz w:val="32"/>
          <w:szCs w:val="32"/>
        </w:rPr>
        <w:t>．在线选课</w:t>
      </w:r>
      <w:bookmarkEnd w:id="64"/>
    </w:p>
    <w:p w14:paraId="5E38565D" w14:textId="77777777" w:rsidR="00263249" w:rsidRDefault="005F312C">
      <w:pPr>
        <w:pStyle w:val="a8"/>
        <w:widowControl/>
        <w:spacing w:line="600" w:lineRule="exact"/>
        <w:ind w:firstLineChars="200" w:firstLine="640"/>
        <w:jc w:val="both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bCs/>
          <w:color w:val="000000"/>
          <w:sz w:val="32"/>
          <w:szCs w:val="32"/>
        </w:rPr>
        <w:t>课程需学员手动选择。点击</w:t>
      </w:r>
      <w:r>
        <w:rPr>
          <w:rFonts w:ascii="Times New Roman" w:eastAsia="仿宋" w:hAnsi="Times New Roman"/>
          <w:bCs/>
          <w:color w:val="000000"/>
          <w:sz w:val="32"/>
          <w:szCs w:val="32"/>
        </w:rPr>
        <w:t>“</w:t>
      </w:r>
      <w:r>
        <w:rPr>
          <w:rFonts w:ascii="Times New Roman" w:eastAsia="仿宋" w:hAnsi="仿宋"/>
          <w:bCs/>
          <w:color w:val="000000"/>
          <w:sz w:val="32"/>
          <w:szCs w:val="32"/>
        </w:rPr>
        <w:t>立即选课</w:t>
      </w:r>
      <w:r>
        <w:rPr>
          <w:rFonts w:ascii="Times New Roman" w:eastAsia="仿宋" w:hAnsi="Times New Roman"/>
          <w:bCs/>
          <w:color w:val="000000"/>
          <w:sz w:val="32"/>
          <w:szCs w:val="32"/>
        </w:rPr>
        <w:t>”</w:t>
      </w:r>
      <w:r>
        <w:rPr>
          <w:rFonts w:ascii="Times New Roman" w:eastAsia="仿宋" w:hAnsi="仿宋"/>
          <w:bCs/>
          <w:color w:val="000000"/>
          <w:sz w:val="32"/>
          <w:szCs w:val="32"/>
        </w:rPr>
        <w:t>进入选课页面，如下</w:t>
      </w:r>
      <w:r>
        <w:rPr>
          <w:rFonts w:ascii="Times New Roman" w:eastAsia="仿宋" w:hAnsi="仿宋"/>
          <w:sz w:val="32"/>
          <w:szCs w:val="32"/>
        </w:rPr>
        <w:t>图所示：</w:t>
      </w:r>
    </w:p>
    <w:p w14:paraId="325620CD" w14:textId="77777777" w:rsidR="00263249" w:rsidRDefault="005F312C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B877879" wp14:editId="57258C61">
            <wp:extent cx="5276850" cy="13049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2B58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选择课程分类，可展示不同分类下的不同课程提供方的课程，点击课程下方的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选择课程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，即可将课程加入候选，如下图所示：</w:t>
      </w:r>
    </w:p>
    <w:p w14:paraId="6BCCA4C2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873795" wp14:editId="1C6C40DF">
            <wp:extent cx="5276850" cy="2533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A5DB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选择课程后，页面下方将显示已选学时数，及根据考核要求还需选择的学时数，点击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查看已选择课程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可展示已选课程清单，点击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确认选中的课程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，即可确认完成选课（未选满培训总选课要求可多次选课），如下图所示：</w:t>
      </w:r>
    </w:p>
    <w:p w14:paraId="4CBC944E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00017A84" wp14:editId="53C5C2B7">
            <wp:extent cx="5276850" cy="26765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254B1" w14:textId="77777777" w:rsidR="00263249" w:rsidRDefault="005F312C">
      <w:pPr>
        <w:spacing w:line="600" w:lineRule="exact"/>
        <w:ind w:firstLineChars="200" w:firstLine="643"/>
        <w:outlineLvl w:val="2"/>
        <w:rPr>
          <w:rFonts w:ascii="Times New Roman" w:eastAsia="仿宋" w:hAnsi="Times New Roman"/>
          <w:b/>
          <w:bCs/>
          <w:sz w:val="32"/>
          <w:szCs w:val="32"/>
        </w:rPr>
      </w:pPr>
      <w:bookmarkStart w:id="65" w:name="_Toc497061022"/>
      <w:bookmarkStart w:id="66" w:name="_Toc3939"/>
      <w:bookmarkStart w:id="67" w:name="_Toc497058630"/>
      <w:bookmarkStart w:id="68" w:name="_Toc13368"/>
      <w:bookmarkStart w:id="69" w:name="_Toc497059275"/>
      <w:bookmarkStart w:id="70" w:name="_Toc20508"/>
      <w:bookmarkStart w:id="71" w:name="_Toc24060"/>
      <w:bookmarkStart w:id="72" w:name="_Toc1927"/>
      <w:bookmarkStart w:id="73" w:name="_Toc497057939"/>
      <w:bookmarkStart w:id="74" w:name="_Toc14766"/>
      <w:bookmarkStart w:id="75" w:name="_Toc11320"/>
      <w:bookmarkStart w:id="76" w:name="_Toc497058024"/>
      <w:bookmarkStart w:id="77" w:name="_Toc7818"/>
      <w:r>
        <w:rPr>
          <w:rFonts w:ascii="Times New Roman" w:eastAsia="仿宋" w:hAnsi="仿宋" w:hint="eastAsia"/>
          <w:b/>
          <w:bCs/>
          <w:sz w:val="32"/>
          <w:szCs w:val="32"/>
        </w:rPr>
        <w:t>3</w:t>
      </w:r>
      <w:r>
        <w:rPr>
          <w:rFonts w:ascii="Times New Roman" w:eastAsia="仿宋" w:hAnsi="仿宋"/>
          <w:b/>
          <w:bCs/>
          <w:sz w:val="32"/>
          <w:szCs w:val="32"/>
        </w:rPr>
        <w:t>．在线学习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7DC7FAC4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在班级首页课程学习页面，可按分类显示已完成选课的课程，点击课程右侧的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课程学习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，进入学习页面，如下图所示：</w:t>
      </w:r>
    </w:p>
    <w:p w14:paraId="7BEC23C4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CBB920" wp14:editId="7689F5BC">
            <wp:extent cx="5276850" cy="15335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0C11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进入课程播放页面，如下图所示：</w:t>
      </w:r>
    </w:p>
    <w:p w14:paraId="014CB761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5A529D4" wp14:editId="4C427FA9">
            <wp:extent cx="5276850" cy="25050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B77C" w14:textId="77777777" w:rsidR="00263249" w:rsidRDefault="005F312C">
      <w:pPr>
        <w:spacing w:line="60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右侧点击不同章节，可播放不同章节视频。</w:t>
      </w:r>
    </w:p>
    <w:p w14:paraId="3043198B" w14:textId="77777777" w:rsidR="00263249" w:rsidRDefault="005F312C">
      <w:pPr>
        <w:spacing w:line="600" w:lineRule="exact"/>
        <w:ind w:firstLineChars="200" w:firstLine="643"/>
        <w:outlineLvl w:val="2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/>
          <w:b/>
          <w:bCs/>
          <w:sz w:val="32"/>
          <w:szCs w:val="32"/>
        </w:rPr>
        <w:t>4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．</w:t>
      </w:r>
      <w:r>
        <w:rPr>
          <w:rFonts w:ascii="Times New Roman" w:eastAsia="仿宋" w:hAnsi="仿宋"/>
          <w:b/>
          <w:bCs/>
          <w:sz w:val="32"/>
          <w:szCs w:val="32"/>
        </w:rPr>
        <w:t>课后测验</w:t>
      </w:r>
    </w:p>
    <w:p w14:paraId="1937B481" w14:textId="77777777" w:rsidR="00263249" w:rsidRDefault="005F312C">
      <w:pPr>
        <w:spacing w:line="600" w:lineRule="exact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仿宋"/>
          <w:b/>
          <w:color w:val="000000"/>
          <w:sz w:val="32"/>
          <w:szCs w:val="32"/>
        </w:rPr>
        <w:t>需课程观看完成后（课程进度达</w:t>
      </w:r>
      <w:r>
        <w:rPr>
          <w:rFonts w:ascii="Times New Roman" w:eastAsia="仿宋" w:hAnsi="Times New Roman"/>
          <w:b/>
          <w:color w:val="000000"/>
          <w:sz w:val="32"/>
          <w:szCs w:val="32"/>
        </w:rPr>
        <w:t>100%</w:t>
      </w:r>
      <w:r>
        <w:rPr>
          <w:rFonts w:ascii="Times New Roman" w:eastAsia="仿宋" w:hAnsi="仿宋"/>
          <w:b/>
          <w:color w:val="000000"/>
          <w:sz w:val="32"/>
          <w:szCs w:val="32"/>
        </w:rPr>
        <w:t>）</w:t>
      </w:r>
      <w:r>
        <w:rPr>
          <w:rFonts w:ascii="Times New Roman" w:eastAsia="仿宋" w:hAnsi="仿宋"/>
          <w:color w:val="000000"/>
          <w:sz w:val="32"/>
          <w:szCs w:val="32"/>
        </w:rPr>
        <w:t>，</w:t>
      </w:r>
      <w:r>
        <w:rPr>
          <w:rFonts w:ascii="Times New Roman" w:eastAsia="仿宋" w:hAnsi="仿宋"/>
          <w:sz w:val="32"/>
          <w:szCs w:val="32"/>
        </w:rPr>
        <w:t>才可进行课后测验，在班级页面点击课程右侧的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课后测验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：</w:t>
      </w:r>
    </w:p>
    <w:p w14:paraId="09146586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2E284179" wp14:editId="596498F2">
            <wp:extent cx="5276850" cy="14192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830B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或在课程学习页面，点击章节目录右侧的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课后测验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：</w:t>
      </w:r>
    </w:p>
    <w:p w14:paraId="5FBB3421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4C5B87" wp14:editId="34BD16D8">
            <wp:extent cx="5267325" cy="2247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BCF00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进入课后测验，系统将自动出题，作答所有题目后，点击页面右侧答题卡的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我要交卷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，系统将自动打分：</w:t>
      </w:r>
    </w:p>
    <w:p w14:paraId="44D0F3E3" w14:textId="77777777" w:rsidR="00263249" w:rsidRDefault="005F312C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334037FE" wp14:editId="2C903E91">
            <wp:extent cx="5267325" cy="2286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930D8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A9A37F9" wp14:editId="496230E9">
            <wp:extent cx="5267325" cy="13239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39F18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系统打分后将显示测试题的答案及题析供学员学习，可选择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继续测验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重新作答，直到达到测验合格分</w:t>
      </w:r>
      <w:r>
        <w:rPr>
          <w:rFonts w:ascii="Times New Roman" w:eastAsia="仿宋" w:hAnsi="Times New Roman"/>
          <w:sz w:val="32"/>
          <w:szCs w:val="32"/>
        </w:rPr>
        <w:t>60</w:t>
      </w:r>
      <w:r>
        <w:rPr>
          <w:rFonts w:ascii="Times New Roman" w:eastAsia="仿宋" w:hAnsi="仿宋"/>
          <w:sz w:val="32"/>
          <w:szCs w:val="32"/>
        </w:rPr>
        <w:t>即完成课后测验考核：</w:t>
      </w:r>
    </w:p>
    <w:p w14:paraId="5F3B2047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FB323C" wp14:editId="44027005">
            <wp:extent cx="5276850" cy="2438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2559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课后测验合格后则整门课程考核合格，获得对应学时：</w:t>
      </w:r>
    </w:p>
    <w:p w14:paraId="3C6FB434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3F13E584" wp14:editId="7958BC03">
            <wp:extent cx="5276850" cy="10763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105E2" w14:textId="77777777" w:rsidR="00263249" w:rsidRDefault="005F312C">
      <w:pPr>
        <w:spacing w:line="360" w:lineRule="auto"/>
        <w:ind w:firstLineChars="200" w:firstLine="643"/>
        <w:outlineLvl w:val="1"/>
        <w:rPr>
          <w:rFonts w:ascii="楷体" w:eastAsia="楷体" w:hAnsi="楷体" w:hint="eastAsia"/>
          <w:b/>
          <w:bCs/>
          <w:sz w:val="32"/>
          <w:szCs w:val="32"/>
        </w:rPr>
      </w:pPr>
      <w:bookmarkStart w:id="78" w:name="_Toc29715"/>
      <w:bookmarkStart w:id="79" w:name="_Toc15505"/>
      <w:bookmarkStart w:id="80" w:name="_Toc497058027"/>
      <w:bookmarkStart w:id="81" w:name="_Toc23708"/>
      <w:bookmarkStart w:id="82" w:name="_Toc252"/>
      <w:bookmarkStart w:id="83" w:name="_Toc6634"/>
      <w:bookmarkStart w:id="84" w:name="_Toc497057942"/>
      <w:bookmarkStart w:id="85" w:name="_Toc497061025"/>
      <w:bookmarkStart w:id="86" w:name="_Toc3083"/>
      <w:bookmarkStart w:id="87" w:name="_Toc12507"/>
      <w:bookmarkStart w:id="88" w:name="_Toc497059278"/>
      <w:bookmarkStart w:id="89" w:name="_Toc11858"/>
      <w:bookmarkStart w:id="90" w:name="_Toc497058633"/>
      <w:bookmarkStart w:id="91" w:name="_Toc14824"/>
      <w:r>
        <w:rPr>
          <w:rFonts w:ascii="楷体" w:eastAsia="楷体" w:hAnsi="楷体"/>
          <w:b/>
          <w:bCs/>
          <w:sz w:val="32"/>
          <w:szCs w:val="32"/>
        </w:rPr>
        <w:t>（二）培训证明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392B8485" w14:textId="77777777" w:rsidR="00263249" w:rsidRDefault="005F312C">
      <w:pPr>
        <w:spacing w:line="360" w:lineRule="auto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仿宋"/>
          <w:b/>
          <w:bCs/>
          <w:sz w:val="32"/>
          <w:szCs w:val="32"/>
        </w:rPr>
        <w:t>（</w:t>
      </w:r>
      <w:r>
        <w:rPr>
          <w:rFonts w:ascii="Times New Roman" w:eastAsia="仿宋" w:hAnsi="仿宋"/>
          <w:b/>
          <w:color w:val="000000"/>
          <w:sz w:val="32"/>
          <w:szCs w:val="32"/>
        </w:rPr>
        <w:t>班级合格后，才可以看到班级培训证明</w:t>
      </w:r>
      <w:r>
        <w:rPr>
          <w:rFonts w:ascii="Times New Roman" w:eastAsia="仿宋" w:hAnsi="仿宋"/>
          <w:b/>
          <w:bCs/>
          <w:sz w:val="32"/>
          <w:szCs w:val="32"/>
        </w:rPr>
        <w:t>）</w:t>
      </w:r>
    </w:p>
    <w:p w14:paraId="5587BEDA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培训证明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，可看到学员考核通过的班级，点击右侧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打印培训证明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即可。如下图所示：</w:t>
      </w:r>
    </w:p>
    <w:p w14:paraId="53B1978C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5C31AEBB" wp14:editId="79092EA5">
            <wp:extent cx="5276850" cy="23145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B458" w14:textId="77777777" w:rsidR="00263249" w:rsidRDefault="005F312C">
      <w:pPr>
        <w:spacing w:line="360" w:lineRule="auto"/>
        <w:ind w:firstLineChars="200" w:firstLine="643"/>
        <w:outlineLvl w:val="1"/>
        <w:rPr>
          <w:rFonts w:ascii="楷体" w:eastAsia="楷体" w:hAnsi="楷体" w:cs="宋体" w:hint="eastAsia"/>
          <w:b/>
          <w:bCs/>
          <w:sz w:val="32"/>
          <w:szCs w:val="32"/>
        </w:rPr>
      </w:pPr>
      <w:r>
        <w:rPr>
          <w:rFonts w:ascii="楷体" w:eastAsia="楷体" w:hAnsi="楷体" w:cs="宋体" w:hint="eastAsia"/>
          <w:b/>
          <w:bCs/>
          <w:sz w:val="32"/>
          <w:szCs w:val="32"/>
        </w:rPr>
        <w:t>（三）发票下载</w:t>
      </w:r>
    </w:p>
    <w:p w14:paraId="78866FAE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lastRenderedPageBreak/>
        <w:t>在学员中心左侧菜单，点击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发票下载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，进入订单页面。学员可在此查询历史订单，点击右侧的订单详情即可查看下载该笔订单的发票，如下图所示：</w:t>
      </w:r>
    </w:p>
    <w:p w14:paraId="58774CA3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704F73AA" wp14:editId="33152730">
            <wp:extent cx="5276850" cy="26098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EEBD" w14:textId="77777777" w:rsidR="00263249" w:rsidRDefault="005F312C">
      <w:pPr>
        <w:spacing w:line="360" w:lineRule="auto"/>
        <w:ind w:firstLineChars="200" w:firstLine="643"/>
        <w:outlineLvl w:val="1"/>
        <w:rPr>
          <w:rFonts w:ascii="楷体" w:eastAsia="楷体" w:hAnsi="楷体" w:hint="eastAsia"/>
          <w:b/>
          <w:bCs/>
          <w:sz w:val="32"/>
          <w:szCs w:val="32"/>
        </w:rPr>
      </w:pPr>
      <w:r>
        <w:rPr>
          <w:rFonts w:ascii="楷体" w:eastAsia="楷体" w:hAnsi="楷体"/>
          <w:b/>
          <w:bCs/>
          <w:sz w:val="32"/>
          <w:szCs w:val="32"/>
        </w:rPr>
        <w:t>（四）信息中心</w:t>
      </w:r>
    </w:p>
    <w:p w14:paraId="3EAACD95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color w:val="000000"/>
          <w:sz w:val="32"/>
          <w:szCs w:val="32"/>
        </w:rPr>
      </w:pPr>
      <w:r>
        <w:rPr>
          <w:rFonts w:ascii="Times New Roman" w:eastAsia="仿宋" w:hAnsi="仿宋"/>
          <w:color w:val="000000"/>
          <w:sz w:val="32"/>
          <w:szCs w:val="32"/>
        </w:rPr>
        <w:t>在学员中心左侧菜单，点击</w:t>
      </w:r>
      <w:r>
        <w:rPr>
          <w:rFonts w:ascii="Times New Roman" w:eastAsia="仿宋" w:hAnsi="Times New Roman"/>
          <w:color w:val="000000"/>
          <w:sz w:val="32"/>
          <w:szCs w:val="32"/>
        </w:rPr>
        <w:t>“</w:t>
      </w:r>
      <w:r>
        <w:rPr>
          <w:rFonts w:ascii="Times New Roman" w:eastAsia="仿宋" w:hAnsi="仿宋"/>
          <w:color w:val="000000"/>
          <w:sz w:val="32"/>
          <w:szCs w:val="32"/>
        </w:rPr>
        <w:t>信息中心</w:t>
      </w:r>
      <w:r>
        <w:rPr>
          <w:rFonts w:ascii="Times New Roman" w:eastAsia="仿宋" w:hAnsi="Times New Roman"/>
          <w:color w:val="000000"/>
          <w:sz w:val="32"/>
          <w:szCs w:val="32"/>
        </w:rPr>
        <w:t>”</w:t>
      </w:r>
      <w:r>
        <w:rPr>
          <w:rFonts w:ascii="Times New Roman" w:eastAsia="仿宋" w:hAnsi="仿宋"/>
          <w:color w:val="000000"/>
          <w:sz w:val="32"/>
          <w:szCs w:val="32"/>
        </w:rPr>
        <w:t>，可根据分类查看已发布的平台公告、操作手册等，如下图所示：</w:t>
      </w:r>
    </w:p>
    <w:p w14:paraId="399DAFF6" w14:textId="77777777" w:rsidR="00263249" w:rsidRDefault="005F312C">
      <w:pPr>
        <w:spacing w:line="360" w:lineRule="auto"/>
        <w:jc w:val="center"/>
        <w:rPr>
          <w:rFonts w:ascii="宋体" w:hAnsi="宋体" w:cs="宋体" w:hint="eastAsia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D8D1B9A" wp14:editId="3968C181">
            <wp:extent cx="5267325" cy="25717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43A3E" w14:textId="77777777" w:rsidR="00263249" w:rsidRDefault="005F312C">
      <w:pPr>
        <w:spacing w:line="600" w:lineRule="exact"/>
        <w:ind w:firstLineChars="200" w:firstLine="643"/>
        <w:outlineLvl w:val="1"/>
        <w:rPr>
          <w:rFonts w:ascii="楷体" w:eastAsia="楷体" w:hAnsi="楷体" w:cs="宋体" w:hint="eastAsia"/>
          <w:b/>
          <w:bCs/>
          <w:sz w:val="32"/>
          <w:szCs w:val="32"/>
        </w:rPr>
      </w:pPr>
      <w:bookmarkStart w:id="92" w:name="_Toc497058635"/>
      <w:bookmarkStart w:id="93" w:name="_Toc25342"/>
      <w:bookmarkStart w:id="94" w:name="_Toc25262"/>
      <w:bookmarkStart w:id="95" w:name="_Toc497059280"/>
      <w:bookmarkStart w:id="96" w:name="_Toc8851"/>
      <w:bookmarkStart w:id="97" w:name="_Toc29795"/>
      <w:bookmarkStart w:id="98" w:name="_Toc14482"/>
      <w:bookmarkStart w:id="99" w:name="_Toc9492"/>
      <w:bookmarkStart w:id="100" w:name="_Toc15418"/>
      <w:bookmarkStart w:id="101" w:name="_Toc497061027"/>
      <w:bookmarkStart w:id="102" w:name="_Toc497058029"/>
      <w:bookmarkStart w:id="103" w:name="_Toc26119"/>
      <w:bookmarkStart w:id="104" w:name="_Toc497057944"/>
      <w:bookmarkStart w:id="105" w:name="_Toc20063"/>
      <w:r>
        <w:rPr>
          <w:rFonts w:ascii="楷体" w:eastAsia="楷体" w:hAnsi="楷体" w:cs="宋体" w:hint="eastAsia"/>
          <w:b/>
          <w:bCs/>
          <w:sz w:val="32"/>
          <w:szCs w:val="32"/>
        </w:rPr>
        <w:t>（五）个人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r>
        <w:rPr>
          <w:rFonts w:ascii="楷体" w:eastAsia="楷体" w:hAnsi="楷体" w:cs="宋体" w:hint="eastAsia"/>
          <w:b/>
          <w:bCs/>
          <w:sz w:val="32"/>
          <w:szCs w:val="32"/>
        </w:rPr>
        <w:t>信息</w:t>
      </w:r>
    </w:p>
    <w:p w14:paraId="12EB607A" w14:textId="77777777" w:rsidR="00263249" w:rsidRDefault="005F312C">
      <w:pPr>
        <w:spacing w:line="600" w:lineRule="exact"/>
        <w:ind w:firstLineChars="200" w:firstLine="640"/>
        <w:rPr>
          <w:rFonts w:ascii="仿宋" w:eastAsia="仿宋" w:hAnsi="仿宋" w:cs="宋体" w:hint="eastAsia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z w:val="32"/>
          <w:szCs w:val="32"/>
        </w:rPr>
        <w:t>在学员中心左侧菜单，点击“个人信息”，</w:t>
      </w:r>
      <w:r>
        <w:rPr>
          <w:rFonts w:ascii="仿宋" w:eastAsia="仿宋" w:hAnsi="仿宋" w:cs="宋体" w:hint="eastAsia"/>
          <w:sz w:val="32"/>
          <w:szCs w:val="32"/>
        </w:rPr>
        <w:t>可查看账号的信</w:t>
      </w:r>
      <w:r>
        <w:rPr>
          <w:rFonts w:ascii="仿宋" w:eastAsia="仿宋" w:hAnsi="仿宋" w:cs="宋体" w:hint="eastAsia"/>
          <w:sz w:val="32"/>
          <w:szCs w:val="32"/>
        </w:rPr>
        <w:lastRenderedPageBreak/>
        <w:t>息，请仔细核对个人信息是否有误，若信息有误请联系工考办进行修改，如下图所示：</w:t>
      </w:r>
    </w:p>
    <w:p w14:paraId="6AE0D6D9" w14:textId="77777777" w:rsidR="00263249" w:rsidRDefault="005F312C">
      <w:pPr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02D4548C" wp14:editId="26BC3ACE">
            <wp:extent cx="5276850" cy="31242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F3B51" w14:textId="77777777" w:rsidR="00263249" w:rsidRDefault="00263249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4DB36F43" w14:textId="77777777" w:rsidR="00263249" w:rsidRDefault="005F312C">
      <w:pPr>
        <w:spacing w:line="360" w:lineRule="auto"/>
        <w:ind w:firstLineChars="200" w:firstLine="640"/>
        <w:rPr>
          <w:rFonts w:ascii="Times New Roman" w:eastAsia="仿宋" w:hAnsi="Times New Roman"/>
          <w:sz w:val="32"/>
          <w:szCs w:val="32"/>
        </w:rPr>
      </w:pPr>
      <w:r>
        <w:rPr>
          <w:rFonts w:ascii="Times New Roman" w:eastAsia="仿宋" w:hAnsi="仿宋"/>
          <w:sz w:val="32"/>
          <w:szCs w:val="32"/>
        </w:rPr>
        <w:t>点击上方</w:t>
      </w:r>
      <w:r>
        <w:rPr>
          <w:rFonts w:ascii="Times New Roman" w:eastAsia="仿宋" w:hAnsi="Times New Roman"/>
          <w:sz w:val="32"/>
          <w:szCs w:val="32"/>
        </w:rPr>
        <w:t>“</w:t>
      </w:r>
      <w:r>
        <w:rPr>
          <w:rFonts w:ascii="Times New Roman" w:eastAsia="仿宋" w:hAnsi="仿宋"/>
          <w:sz w:val="32"/>
          <w:szCs w:val="32"/>
        </w:rPr>
        <w:t>修改密码</w:t>
      </w:r>
      <w:r>
        <w:rPr>
          <w:rFonts w:ascii="Times New Roman" w:eastAsia="仿宋" w:hAnsi="Times New Roman"/>
          <w:sz w:val="32"/>
          <w:szCs w:val="32"/>
        </w:rPr>
        <w:t>”</w:t>
      </w:r>
      <w:r>
        <w:rPr>
          <w:rFonts w:ascii="Times New Roman" w:eastAsia="仿宋" w:hAnsi="仿宋"/>
          <w:sz w:val="32"/>
          <w:szCs w:val="32"/>
        </w:rPr>
        <w:t>，可修改账号的登陆密码，如下图所示：</w:t>
      </w:r>
    </w:p>
    <w:p w14:paraId="77C03933" w14:textId="77777777" w:rsidR="00263249" w:rsidRDefault="005F312C">
      <w:pPr>
        <w:spacing w:line="360" w:lineRule="auto"/>
        <w:jc w:val="center"/>
        <w:rPr>
          <w:rFonts w:hint="eastAsia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28B04E" wp14:editId="1A00650C">
            <wp:extent cx="5267325" cy="24955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4DE5" w14:textId="77777777" w:rsidR="00263249" w:rsidRDefault="00263249">
      <w:pPr>
        <w:widowControl/>
        <w:rPr>
          <w:rFonts w:ascii="Times New Roman" w:eastAsia="黑体" w:hAnsi="黑体" w:hint="eastAsia"/>
          <w:sz w:val="32"/>
          <w:szCs w:val="32"/>
        </w:rPr>
      </w:pPr>
    </w:p>
    <w:p w14:paraId="773C011C" w14:textId="77777777" w:rsidR="00263249" w:rsidRDefault="00263249">
      <w:pPr>
        <w:widowControl/>
        <w:rPr>
          <w:rFonts w:ascii="Times New Roman" w:eastAsia="黑体" w:hAnsi="黑体" w:hint="eastAsia"/>
          <w:sz w:val="32"/>
          <w:szCs w:val="32"/>
        </w:rPr>
      </w:pPr>
    </w:p>
    <w:sectPr w:rsidR="00263249">
      <w:footerReference w:type="default" r:id="rId35"/>
      <w:pgSz w:w="11906" w:h="16838"/>
      <w:pgMar w:top="1531" w:right="1588" w:bottom="1304" w:left="1588" w:header="851" w:footer="130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7974DC" w14:textId="77777777" w:rsidR="00A41FB9" w:rsidRDefault="00A41FB9">
      <w:pPr>
        <w:rPr>
          <w:rFonts w:hint="eastAsia"/>
        </w:rPr>
      </w:pPr>
      <w:r>
        <w:separator/>
      </w:r>
    </w:p>
  </w:endnote>
  <w:endnote w:type="continuationSeparator" w:id="0">
    <w:p w14:paraId="0C0B2687" w14:textId="77777777" w:rsidR="00A41FB9" w:rsidRDefault="00A41F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B5BD5" w14:textId="77777777" w:rsidR="00263249" w:rsidRDefault="005F312C">
    <w:pPr>
      <w:pStyle w:val="a6"/>
      <w:jc w:val="center"/>
      <w:rPr>
        <w:rFonts w:ascii="仿宋" w:eastAsia="仿宋" w:hAnsi="仿宋" w:hint="eastAsia"/>
        <w:sz w:val="30"/>
        <w:szCs w:val="30"/>
      </w:rPr>
    </w:pPr>
    <w:r>
      <w:rPr>
        <w:rFonts w:ascii="仿宋" w:eastAsia="仿宋" w:hAnsi="仿宋" w:hint="eastAsia"/>
        <w:kern w:val="0"/>
        <w:sz w:val="30"/>
        <w:szCs w:val="30"/>
      </w:rPr>
      <w:t>—</w:t>
    </w:r>
    <w:r>
      <w:rPr>
        <w:rFonts w:ascii="Times New Roman" w:eastAsia="仿宋" w:hAnsi="Times New Roman"/>
        <w:kern w:val="0"/>
        <w:sz w:val="30"/>
        <w:szCs w:val="30"/>
      </w:rPr>
      <w:fldChar w:fldCharType="begin"/>
    </w:r>
    <w:r>
      <w:rPr>
        <w:rFonts w:ascii="Times New Roman" w:eastAsia="仿宋" w:hAnsi="Times New Roman"/>
        <w:kern w:val="0"/>
        <w:sz w:val="30"/>
        <w:szCs w:val="30"/>
      </w:rPr>
      <w:instrText xml:space="preserve"> PAGE </w:instrText>
    </w:r>
    <w:r>
      <w:rPr>
        <w:rFonts w:ascii="Times New Roman" w:eastAsia="仿宋" w:hAnsi="Times New Roman"/>
        <w:kern w:val="0"/>
        <w:sz w:val="30"/>
        <w:szCs w:val="30"/>
      </w:rPr>
      <w:fldChar w:fldCharType="separate"/>
    </w:r>
    <w:r w:rsidR="00F41ADB">
      <w:rPr>
        <w:rFonts w:ascii="Times New Roman" w:eastAsia="仿宋" w:hAnsi="Times New Roman"/>
        <w:noProof/>
        <w:kern w:val="0"/>
        <w:sz w:val="30"/>
        <w:szCs w:val="30"/>
      </w:rPr>
      <w:t>2</w:t>
    </w:r>
    <w:r>
      <w:rPr>
        <w:rFonts w:ascii="Times New Roman" w:eastAsia="仿宋" w:hAnsi="Times New Roman"/>
        <w:kern w:val="0"/>
        <w:sz w:val="30"/>
        <w:szCs w:val="30"/>
      </w:rPr>
      <w:fldChar w:fldCharType="end"/>
    </w:r>
    <w:r>
      <w:rPr>
        <w:rFonts w:ascii="仿宋" w:eastAsia="仿宋" w:hAnsi="仿宋" w:hint="eastAsia"/>
        <w:kern w:val="0"/>
        <w:sz w:val="30"/>
        <w:szCs w:val="30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18D409" w14:textId="77777777" w:rsidR="00A41FB9" w:rsidRDefault="00A41FB9">
      <w:pPr>
        <w:rPr>
          <w:rFonts w:hint="eastAsia"/>
        </w:rPr>
      </w:pPr>
      <w:r>
        <w:separator/>
      </w:r>
    </w:p>
  </w:footnote>
  <w:footnote w:type="continuationSeparator" w:id="0">
    <w:p w14:paraId="5FE4A6CA" w14:textId="77777777" w:rsidR="00A41FB9" w:rsidRDefault="00A41FB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89080A"/>
    <w:multiLevelType w:val="multilevel"/>
    <w:tmpl w:val="3989080A"/>
    <w:lvl w:ilvl="0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 w16cid:durableId="1636982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F7D"/>
    <w:rsid w:val="00000E53"/>
    <w:rsid w:val="00002579"/>
    <w:rsid w:val="00006AB2"/>
    <w:rsid w:val="000119AA"/>
    <w:rsid w:val="00033BF3"/>
    <w:rsid w:val="000356AD"/>
    <w:rsid w:val="000715F8"/>
    <w:rsid w:val="00077A0D"/>
    <w:rsid w:val="00080B76"/>
    <w:rsid w:val="00085395"/>
    <w:rsid w:val="000855E6"/>
    <w:rsid w:val="000933AE"/>
    <w:rsid w:val="00095075"/>
    <w:rsid w:val="000A7F55"/>
    <w:rsid w:val="000C4359"/>
    <w:rsid w:val="000D112F"/>
    <w:rsid w:val="000D3F4B"/>
    <w:rsid w:val="000E25CF"/>
    <w:rsid w:val="000F1125"/>
    <w:rsid w:val="000F1616"/>
    <w:rsid w:val="00106F22"/>
    <w:rsid w:val="001127E3"/>
    <w:rsid w:val="001159D8"/>
    <w:rsid w:val="001177A4"/>
    <w:rsid w:val="00130283"/>
    <w:rsid w:val="00144864"/>
    <w:rsid w:val="00153598"/>
    <w:rsid w:val="001547D6"/>
    <w:rsid w:val="001550A3"/>
    <w:rsid w:val="001615D8"/>
    <w:rsid w:val="00162FA9"/>
    <w:rsid w:val="00170AFD"/>
    <w:rsid w:val="00173FB7"/>
    <w:rsid w:val="00175865"/>
    <w:rsid w:val="00175E5E"/>
    <w:rsid w:val="001763AA"/>
    <w:rsid w:val="00176AF7"/>
    <w:rsid w:val="001879A4"/>
    <w:rsid w:val="0019427D"/>
    <w:rsid w:val="001A06C8"/>
    <w:rsid w:val="001A6501"/>
    <w:rsid w:val="001E0FBB"/>
    <w:rsid w:val="001F0788"/>
    <w:rsid w:val="001F6B19"/>
    <w:rsid w:val="00205E7E"/>
    <w:rsid w:val="00226F4A"/>
    <w:rsid w:val="0023027F"/>
    <w:rsid w:val="00235F68"/>
    <w:rsid w:val="00240BF6"/>
    <w:rsid w:val="00245AB1"/>
    <w:rsid w:val="0025388C"/>
    <w:rsid w:val="00263249"/>
    <w:rsid w:val="0026491F"/>
    <w:rsid w:val="00290A96"/>
    <w:rsid w:val="00291D54"/>
    <w:rsid w:val="00292A23"/>
    <w:rsid w:val="00294022"/>
    <w:rsid w:val="002A0707"/>
    <w:rsid w:val="002A23C2"/>
    <w:rsid w:val="002A43AB"/>
    <w:rsid w:val="002A7B45"/>
    <w:rsid w:val="002C75C5"/>
    <w:rsid w:val="002D420A"/>
    <w:rsid w:val="00302C73"/>
    <w:rsid w:val="00303F47"/>
    <w:rsid w:val="003074A6"/>
    <w:rsid w:val="00330B79"/>
    <w:rsid w:val="003717ED"/>
    <w:rsid w:val="00375746"/>
    <w:rsid w:val="00390D5D"/>
    <w:rsid w:val="003A5E9C"/>
    <w:rsid w:val="003A6598"/>
    <w:rsid w:val="003B2CA3"/>
    <w:rsid w:val="003D0F22"/>
    <w:rsid w:val="003D4A0D"/>
    <w:rsid w:val="00413F36"/>
    <w:rsid w:val="00420F7D"/>
    <w:rsid w:val="00431FD9"/>
    <w:rsid w:val="004360AD"/>
    <w:rsid w:val="00445340"/>
    <w:rsid w:val="00446DA2"/>
    <w:rsid w:val="00452842"/>
    <w:rsid w:val="0046087C"/>
    <w:rsid w:val="00460F9F"/>
    <w:rsid w:val="00495D9C"/>
    <w:rsid w:val="004A53FD"/>
    <w:rsid w:val="004B6247"/>
    <w:rsid w:val="004C003B"/>
    <w:rsid w:val="004C0D4D"/>
    <w:rsid w:val="004C25EF"/>
    <w:rsid w:val="004C344E"/>
    <w:rsid w:val="004D0790"/>
    <w:rsid w:val="004D62FD"/>
    <w:rsid w:val="004E4B97"/>
    <w:rsid w:val="004E5151"/>
    <w:rsid w:val="004F7504"/>
    <w:rsid w:val="005005F3"/>
    <w:rsid w:val="00503EEC"/>
    <w:rsid w:val="005103D9"/>
    <w:rsid w:val="00535448"/>
    <w:rsid w:val="005509DB"/>
    <w:rsid w:val="0055230A"/>
    <w:rsid w:val="00560D24"/>
    <w:rsid w:val="00561CE6"/>
    <w:rsid w:val="005720B0"/>
    <w:rsid w:val="005A0C36"/>
    <w:rsid w:val="005A54CB"/>
    <w:rsid w:val="005A752E"/>
    <w:rsid w:val="005B015A"/>
    <w:rsid w:val="005B6AC6"/>
    <w:rsid w:val="005B7A39"/>
    <w:rsid w:val="005B7F2A"/>
    <w:rsid w:val="005C44F1"/>
    <w:rsid w:val="005C49A6"/>
    <w:rsid w:val="005C6849"/>
    <w:rsid w:val="005D00F1"/>
    <w:rsid w:val="005D37F6"/>
    <w:rsid w:val="005D5393"/>
    <w:rsid w:val="005E21B3"/>
    <w:rsid w:val="005F312C"/>
    <w:rsid w:val="005F5FD7"/>
    <w:rsid w:val="00603C58"/>
    <w:rsid w:val="00610418"/>
    <w:rsid w:val="006116CC"/>
    <w:rsid w:val="0062319B"/>
    <w:rsid w:val="00625216"/>
    <w:rsid w:val="00664516"/>
    <w:rsid w:val="00682648"/>
    <w:rsid w:val="006930DB"/>
    <w:rsid w:val="00696CD7"/>
    <w:rsid w:val="006A1948"/>
    <w:rsid w:val="006A1FA6"/>
    <w:rsid w:val="006C15D3"/>
    <w:rsid w:val="006C47FA"/>
    <w:rsid w:val="006D67F1"/>
    <w:rsid w:val="006E2313"/>
    <w:rsid w:val="006E423A"/>
    <w:rsid w:val="006E5BB4"/>
    <w:rsid w:val="007104AE"/>
    <w:rsid w:val="0071674B"/>
    <w:rsid w:val="00723672"/>
    <w:rsid w:val="00730CE1"/>
    <w:rsid w:val="00732344"/>
    <w:rsid w:val="007424FC"/>
    <w:rsid w:val="007649AC"/>
    <w:rsid w:val="00771C90"/>
    <w:rsid w:val="00772667"/>
    <w:rsid w:val="007738FF"/>
    <w:rsid w:val="00790B10"/>
    <w:rsid w:val="00792632"/>
    <w:rsid w:val="0079399A"/>
    <w:rsid w:val="007A2F50"/>
    <w:rsid w:val="007A51A2"/>
    <w:rsid w:val="007B44D3"/>
    <w:rsid w:val="007B79DE"/>
    <w:rsid w:val="007D100D"/>
    <w:rsid w:val="007D1CD6"/>
    <w:rsid w:val="007D1DDC"/>
    <w:rsid w:val="007D2901"/>
    <w:rsid w:val="007D754E"/>
    <w:rsid w:val="007E0CDD"/>
    <w:rsid w:val="007E7A60"/>
    <w:rsid w:val="00804CBF"/>
    <w:rsid w:val="00811088"/>
    <w:rsid w:val="00812F40"/>
    <w:rsid w:val="008226A9"/>
    <w:rsid w:val="0083571C"/>
    <w:rsid w:val="00860E4B"/>
    <w:rsid w:val="00876A40"/>
    <w:rsid w:val="008872CC"/>
    <w:rsid w:val="008A0686"/>
    <w:rsid w:val="008A5A29"/>
    <w:rsid w:val="008B6A8A"/>
    <w:rsid w:val="008D04BF"/>
    <w:rsid w:val="008D3F55"/>
    <w:rsid w:val="008D4E41"/>
    <w:rsid w:val="00903D75"/>
    <w:rsid w:val="009068A2"/>
    <w:rsid w:val="0091045A"/>
    <w:rsid w:val="00910F52"/>
    <w:rsid w:val="00933FEE"/>
    <w:rsid w:val="00945FC1"/>
    <w:rsid w:val="00947414"/>
    <w:rsid w:val="00985903"/>
    <w:rsid w:val="00997838"/>
    <w:rsid w:val="00997A28"/>
    <w:rsid w:val="009B1047"/>
    <w:rsid w:val="009C780D"/>
    <w:rsid w:val="009E4E4B"/>
    <w:rsid w:val="009F102A"/>
    <w:rsid w:val="009F14B3"/>
    <w:rsid w:val="00A045A8"/>
    <w:rsid w:val="00A13343"/>
    <w:rsid w:val="00A1492D"/>
    <w:rsid w:val="00A2797C"/>
    <w:rsid w:val="00A3007D"/>
    <w:rsid w:val="00A30519"/>
    <w:rsid w:val="00A36306"/>
    <w:rsid w:val="00A41FB9"/>
    <w:rsid w:val="00A514E5"/>
    <w:rsid w:val="00A53903"/>
    <w:rsid w:val="00A650EA"/>
    <w:rsid w:val="00A80CD8"/>
    <w:rsid w:val="00A8164F"/>
    <w:rsid w:val="00A85BD4"/>
    <w:rsid w:val="00A9098C"/>
    <w:rsid w:val="00A93A0D"/>
    <w:rsid w:val="00AC2EC4"/>
    <w:rsid w:val="00AC712E"/>
    <w:rsid w:val="00AD1B48"/>
    <w:rsid w:val="00AD588B"/>
    <w:rsid w:val="00AE5CED"/>
    <w:rsid w:val="00B00F83"/>
    <w:rsid w:val="00B03066"/>
    <w:rsid w:val="00B039B9"/>
    <w:rsid w:val="00B05CE6"/>
    <w:rsid w:val="00B22B4C"/>
    <w:rsid w:val="00B26471"/>
    <w:rsid w:val="00B302CE"/>
    <w:rsid w:val="00B433E8"/>
    <w:rsid w:val="00B51451"/>
    <w:rsid w:val="00B71B98"/>
    <w:rsid w:val="00B81CA0"/>
    <w:rsid w:val="00B846F4"/>
    <w:rsid w:val="00B84937"/>
    <w:rsid w:val="00B86C53"/>
    <w:rsid w:val="00B904F8"/>
    <w:rsid w:val="00B93EC1"/>
    <w:rsid w:val="00B96268"/>
    <w:rsid w:val="00B9717F"/>
    <w:rsid w:val="00BC18D2"/>
    <w:rsid w:val="00BD21D4"/>
    <w:rsid w:val="00BD71D9"/>
    <w:rsid w:val="00BE20D4"/>
    <w:rsid w:val="00BF4652"/>
    <w:rsid w:val="00C00A1A"/>
    <w:rsid w:val="00C02D0A"/>
    <w:rsid w:val="00C06E7F"/>
    <w:rsid w:val="00C11831"/>
    <w:rsid w:val="00C13126"/>
    <w:rsid w:val="00C32761"/>
    <w:rsid w:val="00C62F7F"/>
    <w:rsid w:val="00C63C61"/>
    <w:rsid w:val="00C745AF"/>
    <w:rsid w:val="00C83A2D"/>
    <w:rsid w:val="00C87A04"/>
    <w:rsid w:val="00C959F9"/>
    <w:rsid w:val="00CB0BEC"/>
    <w:rsid w:val="00CB6F2F"/>
    <w:rsid w:val="00CC7BAB"/>
    <w:rsid w:val="00CD0093"/>
    <w:rsid w:val="00CD7F20"/>
    <w:rsid w:val="00CE4C55"/>
    <w:rsid w:val="00CE4FB2"/>
    <w:rsid w:val="00CE641B"/>
    <w:rsid w:val="00CE7744"/>
    <w:rsid w:val="00D01F40"/>
    <w:rsid w:val="00D02898"/>
    <w:rsid w:val="00D04F12"/>
    <w:rsid w:val="00D10D7A"/>
    <w:rsid w:val="00D11905"/>
    <w:rsid w:val="00D161A6"/>
    <w:rsid w:val="00D20B84"/>
    <w:rsid w:val="00D55129"/>
    <w:rsid w:val="00D562D8"/>
    <w:rsid w:val="00D573BB"/>
    <w:rsid w:val="00D65D64"/>
    <w:rsid w:val="00D67185"/>
    <w:rsid w:val="00D7746E"/>
    <w:rsid w:val="00D9449F"/>
    <w:rsid w:val="00D95A0F"/>
    <w:rsid w:val="00DA12D8"/>
    <w:rsid w:val="00DA16E2"/>
    <w:rsid w:val="00DB4D72"/>
    <w:rsid w:val="00DE0529"/>
    <w:rsid w:val="00DE6CC4"/>
    <w:rsid w:val="00DF19B9"/>
    <w:rsid w:val="00E000AA"/>
    <w:rsid w:val="00E0343C"/>
    <w:rsid w:val="00E0613A"/>
    <w:rsid w:val="00E1082D"/>
    <w:rsid w:val="00E30EEE"/>
    <w:rsid w:val="00E37AA4"/>
    <w:rsid w:val="00E440F6"/>
    <w:rsid w:val="00E45973"/>
    <w:rsid w:val="00E50508"/>
    <w:rsid w:val="00E5223A"/>
    <w:rsid w:val="00E624AE"/>
    <w:rsid w:val="00EA5F59"/>
    <w:rsid w:val="00EB5BEB"/>
    <w:rsid w:val="00EC48AC"/>
    <w:rsid w:val="00EC4F15"/>
    <w:rsid w:val="00ED012C"/>
    <w:rsid w:val="00EE181F"/>
    <w:rsid w:val="00EE53BC"/>
    <w:rsid w:val="00F04453"/>
    <w:rsid w:val="00F0570E"/>
    <w:rsid w:val="00F11550"/>
    <w:rsid w:val="00F14CF4"/>
    <w:rsid w:val="00F31654"/>
    <w:rsid w:val="00F32C17"/>
    <w:rsid w:val="00F37B70"/>
    <w:rsid w:val="00F408C2"/>
    <w:rsid w:val="00F41ADB"/>
    <w:rsid w:val="00F71120"/>
    <w:rsid w:val="00F800FD"/>
    <w:rsid w:val="00F9754F"/>
    <w:rsid w:val="00FB5DF7"/>
    <w:rsid w:val="00FC0E50"/>
    <w:rsid w:val="00FF699D"/>
    <w:rsid w:val="21B743CA"/>
    <w:rsid w:val="72F3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B5BC45"/>
  <w15:docId w15:val="{B6E5914D-1ECF-4AA8-845D-99A4C6F63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semiHidden="1" w:uiPriority="1" w:unhideWhenUsed="1"/>
    <w:lsdException w:name="Subtitle" w:locked="1" w:qFormat="1"/>
    <w:lsdException w:name="Strong" w:locked="1" w:qFormat="1"/>
    <w:lsdException w:name="Emphasis" w:locked="1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/>
      <w:outlineLvl w:val="0"/>
    </w:pPr>
    <w:rPr>
      <w:rFonts w:eastAsia="宋体"/>
      <w:b/>
      <w:kern w:val="44"/>
      <w:sz w:val="24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" w:after="20"/>
      <w:jc w:val="left"/>
      <w:outlineLvl w:val="1"/>
    </w:pPr>
    <w:rPr>
      <w:rFonts w:ascii="Arial" w:eastAsia="宋体" w:hAnsi="Arial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ind w:leftChars="2500" w:left="100"/>
    </w:pPr>
  </w:style>
  <w:style w:type="paragraph" w:styleId="a4">
    <w:name w:val="Balloon Text"/>
    <w:basedOn w:val="a"/>
    <w:link w:val="a5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nhideWhenUsed/>
    <w:qFormat/>
    <w:pPr>
      <w:jc w:val="left"/>
    </w:pPr>
    <w:rPr>
      <w:rFonts w:ascii="Calibri" w:eastAsia="宋体" w:hAnsi="Calibri"/>
      <w:kern w:val="0"/>
      <w:sz w:val="24"/>
    </w:rPr>
  </w:style>
  <w:style w:type="character" w:styleId="a9">
    <w:name w:val="Hyperlink"/>
    <w:rPr>
      <w:color w:val="0563C1"/>
      <w:u w:val="single"/>
    </w:rPr>
  </w:style>
  <w:style w:type="paragraph" w:customStyle="1" w:styleId="11">
    <w:name w:val="列出段落1"/>
    <w:basedOn w:val="a"/>
    <w:pPr>
      <w:ind w:firstLineChars="200" w:firstLine="420"/>
    </w:p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link w:val="1"/>
    <w:locked/>
    <w:rPr>
      <w:rFonts w:eastAsia="宋体" w:cs="Times New Roman"/>
      <w:b/>
      <w:kern w:val="44"/>
      <w:sz w:val="24"/>
      <w:szCs w:val="24"/>
    </w:rPr>
  </w:style>
  <w:style w:type="character" w:customStyle="1" w:styleId="20">
    <w:name w:val="标题 2 字符"/>
    <w:link w:val="2"/>
    <w:locked/>
    <w:rPr>
      <w:rFonts w:ascii="Arial" w:eastAsia="宋体" w:hAnsi="Arial" w:cs="Times New Roman"/>
      <w:b/>
      <w:sz w:val="24"/>
      <w:szCs w:val="24"/>
    </w:rPr>
  </w:style>
  <w:style w:type="character" w:customStyle="1" w:styleId="a5">
    <w:name w:val="批注框文本 字符"/>
    <w:link w:val="a4"/>
    <w:semiHidden/>
    <w:locked/>
    <w:rPr>
      <w:rFonts w:ascii="等线" w:eastAsia="等线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关于开展2019年南通市机关事业单位</dc:title>
  <dc:creator>邵东峰</dc:creator>
  <cp:lastModifiedBy>沙沫</cp:lastModifiedBy>
  <cp:revision>3</cp:revision>
  <cp:lastPrinted>2024-07-24T07:53:00Z</cp:lastPrinted>
  <dcterms:created xsi:type="dcterms:W3CDTF">2024-08-05T02:12:00Z</dcterms:created>
  <dcterms:modified xsi:type="dcterms:W3CDTF">2024-08-12T05:52:00Z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D8D21E85BF334ACFBE03F05E47D7D902</vt:lpwstr>
  </property>
</Properties>
</file>