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F8B38">
      <w:pPr>
        <w:spacing w:line="660" w:lineRule="exact"/>
        <w:jc w:val="center"/>
        <w:rPr>
          <w:rFonts w:ascii="仿宋_GB2312" w:eastAsia="仿宋_GB2312"/>
          <w:sz w:val="44"/>
          <w:szCs w:val="44"/>
        </w:rPr>
      </w:pPr>
    </w:p>
    <w:p w14:paraId="7B1D8B8A">
      <w:pPr>
        <w:spacing w:line="660" w:lineRule="exact"/>
        <w:jc w:val="center"/>
        <w:rPr>
          <w:rFonts w:ascii="仿宋_GB2312" w:eastAsia="仿宋_GB2312"/>
          <w:sz w:val="44"/>
          <w:szCs w:val="44"/>
        </w:rPr>
      </w:pPr>
    </w:p>
    <w:p w14:paraId="41562526">
      <w:pPr>
        <w:spacing w:line="500" w:lineRule="exact"/>
        <w:jc w:val="center"/>
        <w:rPr>
          <w:rFonts w:ascii="仿宋_GB2312" w:eastAsia="仿宋_GB2312"/>
          <w:sz w:val="44"/>
          <w:szCs w:val="44"/>
        </w:rPr>
      </w:pPr>
    </w:p>
    <w:p w14:paraId="3878FE3E">
      <w:pPr>
        <w:ind w:left="-210" w:leftChars="-100" w:right="-210" w:rightChars="-100"/>
        <w:jc w:val="center"/>
        <w:rPr>
          <w:rFonts w:hint="eastAsia" w:ascii="方正小标宋简体" w:hAnsi="Times New Roman" w:eastAsia="方正小标宋简体" w:cs="Times New Roman"/>
          <w:bCs/>
          <w:color w:val="FF0000"/>
          <w:spacing w:val="-20"/>
          <w:w w:val="50"/>
          <w:sz w:val="120"/>
          <w:szCs w:val="120"/>
        </w:rPr>
      </w:pPr>
      <w:r>
        <w:rPr>
          <w:rFonts w:hint="eastAsia" w:ascii="方正小标宋简体" w:hAnsi="Times New Roman" w:eastAsia="方正小标宋简体" w:cs="Times New Roman"/>
          <w:bCs/>
          <w:color w:val="FF0000"/>
          <w:spacing w:val="-20"/>
          <w:w w:val="50"/>
          <w:sz w:val="120"/>
          <w:szCs w:val="120"/>
        </w:rPr>
        <w:t>南通市人力资源和社会保障局文件</w:t>
      </w:r>
    </w:p>
    <w:p w14:paraId="08A6D48A">
      <w:pPr>
        <w:spacing w:line="460" w:lineRule="exact"/>
        <w:rPr>
          <w:rFonts w:ascii="仿宋_GB2312" w:eastAsia="仿宋_GB2312"/>
          <w:b/>
          <w:bCs/>
          <w:sz w:val="44"/>
          <w:szCs w:val="44"/>
        </w:rPr>
      </w:pPr>
    </w:p>
    <w:p w14:paraId="55403B02">
      <w:pPr>
        <w:pStyle w:val="14"/>
        <w:wordWrap w:val="0"/>
        <w:snapToGrid w:val="0"/>
        <w:spacing w:before="0" w:beforeAutospacing="0" w:after="0" w:afterAutospacing="0" w:line="600" w:lineRule="atLeast"/>
        <w:jc w:val="center"/>
        <w:rPr>
          <w:rFonts w:hint="eastAsia" w:ascii="仿宋" w:hAnsi="仿宋" w:eastAsia="仿宋"/>
          <w:sz w:val="32"/>
          <w:szCs w:val="32"/>
        </w:rPr>
      </w:pPr>
      <w:r>
        <w:rPr>
          <w:rFonts w:hint="eastAsia" w:ascii="仿宋" w:hAnsi="仿宋" w:eastAsia="仿宋"/>
          <w:sz w:val="32"/>
          <w:szCs w:val="32"/>
        </w:rPr>
        <w:t>通人社职</w:t>
      </w:r>
      <w:r>
        <w:rPr>
          <w:rFonts w:hint="eastAsia" w:ascii="仿宋_GB2312" w:eastAsia="仿宋_GB2312"/>
          <w:sz w:val="32"/>
          <w:szCs w:val="32"/>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仿宋_GB2312" w:eastAsia="仿宋_GB2312"/>
          <w:sz w:val="32"/>
          <w:szCs w:val="32"/>
        </w:rPr>
        <w:t>〕</w:t>
      </w:r>
      <w:r>
        <w:rPr>
          <w:rFonts w:hint="default" w:ascii="Times New Roman" w:hAnsi="Times New Roman" w:eastAsia="仿宋_GB2312" w:cs="Times New Roman"/>
          <w:sz w:val="32"/>
          <w:szCs w:val="32"/>
          <w:lang w:val="en-US" w:eastAsia="zh-CN"/>
        </w:rPr>
        <w:t>1</w:t>
      </w:r>
      <w:r>
        <w:rPr>
          <w:rFonts w:hint="eastAsia" w:ascii="仿宋" w:hAnsi="仿宋" w:eastAsia="仿宋"/>
          <w:sz w:val="32"/>
          <w:szCs w:val="32"/>
        </w:rPr>
        <w:t>号</w:t>
      </w:r>
    </w:p>
    <w:p w14:paraId="52176AE3">
      <w:pPr>
        <w:spacing w:line="660" w:lineRule="exact"/>
        <w:ind w:firstLine="300" w:firstLineChars="100"/>
        <w:rPr>
          <w:rFonts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157480</wp:posOffset>
                </wp:positionV>
                <wp:extent cx="5844540" cy="0"/>
                <wp:effectExtent l="0" t="13970" r="3810" b="24130"/>
                <wp:wrapNone/>
                <wp:docPr id="5" name="直线 6"/>
                <wp:cNvGraphicFramePr/>
                <a:graphic xmlns:a="http://schemas.openxmlformats.org/drawingml/2006/main">
                  <a:graphicData uri="http://schemas.microsoft.com/office/word/2010/wordprocessingShape">
                    <wps:wsp>
                      <wps:cNvCnPr/>
                      <wps:spPr>
                        <a:xfrm>
                          <a:off x="0" y="0"/>
                          <a:ext cx="58445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6" o:spid="_x0000_s1026" o:spt="20" style="position:absolute;left:0pt;margin-left:-7.8pt;margin-top:12.4pt;height:0pt;width:460.2pt;z-index:251659264;mso-width-relative:page;mso-height-relative:page;" filled="f" stroked="t" coordsize="21600,21600" o:gfxdata="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e2iN3WAAAACQEA&#10;AA8AAAAAAAAAAQAgAAAAIgAAAGRycy9kb3ducmV2LnhtbFBLAQIUABQAAAAIAIdO4kA3t1yY4wEA&#10;ANADAAAOAAAAAAAAAAEAIAAAACUBAABkcnMvZTJvRG9jLnhtbFBLBQYAAAAABgAGAFkBAAB6BQAA&#10;AAA=&#10;">
                <v:fill on="f" focussize="0,0"/>
                <v:stroke weight="2.25pt" color="#FF0000" joinstyle="round"/>
                <v:imagedata o:title=""/>
                <o:lock v:ext="edit" aspectratio="f"/>
              </v:line>
            </w:pict>
          </mc:Fallback>
        </mc:AlternateContent>
      </w:r>
    </w:p>
    <w:p w14:paraId="00245293">
      <w:pPr>
        <w:adjustRightInd w:val="0"/>
        <w:snapToGrid w:val="0"/>
        <w:spacing w:line="500" w:lineRule="exact"/>
        <w:jc w:val="center"/>
        <w:rPr>
          <w:rFonts w:ascii="仿宋_GB2312" w:hAnsi="华文中宋" w:eastAsia="仿宋_GB2312"/>
          <w:w w:val="90"/>
          <w:sz w:val="44"/>
          <w:szCs w:val="44"/>
        </w:rPr>
      </w:pPr>
    </w:p>
    <w:p w14:paraId="0C7BFA04">
      <w:pPr>
        <w:widowControl/>
        <w:adjustRightInd w:val="0"/>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关于印发《南通市职业技能竞赛管理</w:t>
      </w:r>
    </w:p>
    <w:p w14:paraId="3C39B1EC">
      <w:pPr>
        <w:widowControl/>
        <w:adjustRightInd w:val="0"/>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实施细则（</w:t>
      </w:r>
      <w:r>
        <w:rPr>
          <w:rFonts w:hint="eastAsia" w:ascii="方正小标宋简体" w:hAnsi="方正小标宋简体" w:eastAsia="方正小标宋简体" w:cs="方正小标宋简体"/>
          <w:kern w:val="0"/>
          <w:sz w:val="44"/>
          <w:szCs w:val="44"/>
          <w:lang w:val="en-US" w:eastAsia="zh-CN"/>
        </w:rPr>
        <w:t>修订</w:t>
      </w:r>
      <w:r>
        <w:rPr>
          <w:rFonts w:hint="eastAsia" w:ascii="方正小标宋简体" w:hAnsi="方正小标宋简体" w:eastAsia="方正小标宋简体" w:cs="方正小标宋简体"/>
          <w:kern w:val="0"/>
          <w:sz w:val="44"/>
          <w:szCs w:val="44"/>
        </w:rPr>
        <w:t>）》的通知</w:t>
      </w:r>
    </w:p>
    <w:p w14:paraId="030E89EA">
      <w:pPr>
        <w:widowControl/>
        <w:adjustRightInd w:val="0"/>
        <w:snapToGrid w:val="0"/>
        <w:spacing w:line="560" w:lineRule="exact"/>
        <w:jc w:val="center"/>
        <w:rPr>
          <w:rFonts w:hint="eastAsia" w:ascii="方正小标宋简体" w:hAnsi="方正小标宋简体" w:eastAsia="方正小标宋简体" w:cs="方正小标宋简体"/>
          <w:kern w:val="0"/>
          <w:sz w:val="44"/>
          <w:szCs w:val="44"/>
        </w:rPr>
      </w:pPr>
    </w:p>
    <w:p w14:paraId="1170B588">
      <w:pPr>
        <w:spacing w:line="560" w:lineRule="exact"/>
        <w:rPr>
          <w:rFonts w:ascii="仿宋_GB2312" w:hAnsi="Times New Roman" w:eastAsia="仿宋_GB2312" w:cs="Times New Roman"/>
          <w:sz w:val="32"/>
          <w:szCs w:val="32"/>
        </w:rPr>
      </w:pPr>
      <w:r>
        <w:rPr>
          <w:rFonts w:hint="eastAsia" w:ascii="Times New Roman" w:hAnsi="仿宋" w:eastAsia="仿宋" w:cs="Times New Roman"/>
          <w:bCs/>
          <w:color w:val="000000"/>
          <w:sz w:val="32"/>
          <w:szCs w:val="32"/>
        </w:rPr>
        <w:t>各县（市、区）人力资源和社会保障局，各有关单位：</w:t>
      </w:r>
    </w:p>
    <w:p w14:paraId="4BE522DF">
      <w:pPr>
        <w:widowControl/>
        <w:adjustRightInd w:val="0"/>
        <w:snapToGrid w:val="0"/>
        <w:spacing w:line="56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为进一步规范全市职业技能竞赛管理，完善技能人才选拔评价机制，推动新时代高技能人才队伍建设，现将《南通市职业技能竞赛管理实施细则（</w:t>
      </w:r>
      <w:r>
        <w:rPr>
          <w:rFonts w:hint="eastAsia" w:ascii="Times New Roman" w:hAnsi="仿宋" w:eastAsia="仿宋" w:cs="Times New Roman"/>
          <w:kern w:val="0"/>
          <w:sz w:val="32"/>
          <w:szCs w:val="32"/>
          <w:lang w:val="en-US" w:eastAsia="zh-CN"/>
        </w:rPr>
        <w:t>修订</w:t>
      </w:r>
      <w:r>
        <w:rPr>
          <w:rFonts w:hint="eastAsia" w:ascii="Times New Roman" w:hAnsi="仿宋" w:eastAsia="仿宋" w:cs="Times New Roman"/>
          <w:kern w:val="0"/>
          <w:sz w:val="32"/>
          <w:szCs w:val="32"/>
        </w:rPr>
        <w:t>）》印发给你们，请遵照执行。</w:t>
      </w:r>
    </w:p>
    <w:p w14:paraId="55DE3DA6">
      <w:pPr>
        <w:spacing w:line="560" w:lineRule="exact"/>
        <w:rPr>
          <w:rFonts w:ascii="仿宋_GB2312" w:hAnsi="Times New Roman" w:eastAsia="仿宋_GB2312" w:cs="Times New Roman"/>
          <w:sz w:val="32"/>
          <w:szCs w:val="32"/>
        </w:rPr>
      </w:pPr>
    </w:p>
    <w:p w14:paraId="7F1743F2">
      <w:pPr>
        <w:spacing w:line="560" w:lineRule="exact"/>
        <w:rPr>
          <w:rFonts w:ascii="仿宋_GB2312" w:hAnsi="Times New Roman" w:eastAsia="仿宋_GB2312" w:cs="Times New Roman"/>
          <w:sz w:val="32"/>
          <w:szCs w:val="32"/>
        </w:rPr>
      </w:pPr>
    </w:p>
    <w:p w14:paraId="6635B5CA">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Times New Roman" w:hAnsi="仿宋" w:eastAsia="仿宋" w:cs="Times New Roman"/>
          <w:sz w:val="32"/>
          <w:szCs w:val="32"/>
        </w:rPr>
        <w:t>南通市人力资源和社会保障局</w:t>
      </w:r>
    </w:p>
    <w:p w14:paraId="33FB32FA">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日</w:t>
      </w:r>
    </w:p>
    <w:p w14:paraId="41B0EE5F">
      <w:pPr>
        <w:spacing w:line="600" w:lineRule="exact"/>
        <w:rPr>
          <w:rFonts w:ascii="仿宋_GB2312" w:hAnsi="Times New Roman" w:eastAsia="仿宋_GB2312" w:cs="Times New Roman"/>
          <w:sz w:val="32"/>
          <w:szCs w:val="32"/>
        </w:rPr>
      </w:pPr>
    </w:p>
    <w:p w14:paraId="0EAD6392">
      <w:pPr>
        <w:tabs>
          <w:tab w:val="left" w:pos="3716"/>
        </w:tabs>
        <w:adjustRightInd w:val="0"/>
        <w:snapToGrid w:val="0"/>
        <w:spacing w:line="500" w:lineRule="exact"/>
        <w:ind w:right="-420" w:rightChars="-200"/>
        <w:rPr>
          <w:rFonts w:hint="eastAsia" w:ascii="Times New Roman" w:hAnsi="仿宋" w:eastAsia="仿宋" w:cs="Times New Roman"/>
          <w:kern w:val="0"/>
          <w:sz w:val="32"/>
          <w:szCs w:val="32"/>
        </w:rPr>
      </w:pPr>
    </w:p>
    <w:p w14:paraId="52ACE14B">
      <w:pPr>
        <w:tabs>
          <w:tab w:val="left" w:pos="3716"/>
        </w:tabs>
        <w:adjustRightInd w:val="0"/>
        <w:snapToGrid w:val="0"/>
        <w:spacing w:line="500" w:lineRule="exact"/>
        <w:ind w:right="-420" w:rightChars="-200"/>
        <w:rPr>
          <w:rFonts w:hint="eastAsia" w:ascii="Times New Roman" w:hAnsi="仿宋" w:eastAsia="仿宋" w:cs="Times New Roman"/>
          <w:kern w:val="0"/>
          <w:sz w:val="32"/>
          <w:szCs w:val="32"/>
        </w:rPr>
      </w:pPr>
      <w:r>
        <w:rPr>
          <w:rFonts w:hint="eastAsia" w:ascii="Times New Roman" w:hAnsi="仿宋" w:eastAsia="仿宋" w:cs="Times New Roman"/>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353060</wp:posOffset>
                </wp:positionV>
                <wp:extent cx="5630545" cy="0"/>
                <wp:effectExtent l="0" t="0" r="0" b="0"/>
                <wp:wrapNone/>
                <wp:docPr id="6" name="直线 7"/>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pt;margin-top:27.8pt;height:0pt;width:443.35pt;z-index:251660288;mso-width-relative:page;mso-height-relative:page;" filled="f" stroked="t" coordsize="21600,21600" o:gfxdata="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ZfzqXUAAAABgEAAA8AAAAA&#10;AAAAAQAgAAAAIgAAAGRycy9kb3ducmV2LnhtbFBLAQIUABQAAAAIAIdO4kDWMLzk3wEAAM8DAAAO&#10;AAAAAAAAAAEAIAAAACMBAABkcnMvZTJvRG9jLnhtbFBLBQYAAAAABgAGAFkBAAB0BQAAAAA=&#10;">
                <v:fill on="f" focussize="0,0"/>
                <v:stroke color="#000000" joinstyle="round"/>
                <v:imagedata o:title=""/>
                <o:lock v:ext="edit" aspectratio="f"/>
              </v:line>
            </w:pict>
          </mc:Fallback>
        </mc:AlternateContent>
      </w:r>
      <w:r>
        <w:rPr>
          <w:rFonts w:hint="eastAsia" w:ascii="Times New Roman" w:hAnsi="仿宋" w:eastAsia="仿宋" w:cs="Times New Roman"/>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630545" cy="0"/>
                <wp:effectExtent l="0" t="0" r="0" b="0"/>
                <wp:wrapNone/>
                <wp:docPr id="7" name="直线 8"/>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3pt;height:0pt;width:443.35pt;z-index:251661312;mso-width-relative:page;mso-height-relative:page;" filled="f" stroked="t" coordsize="21600,21600" o:gfxdata="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6FaQdIAAAAEAQAADwAAAAAA&#10;AAABACAAAAAiAAAAZHJzL2Rvd25yZXYueG1sUEsBAhQAFAAAAAgAh07iQI1OZd3gAQAAzwMAAA4A&#10;AAAAAAAAAQAgAAAAIQEAAGRycy9lMm9Eb2MueG1sUEsFBgAAAAAGAAYAWQEAAHMFAAAAAA==&#10;">
                <v:fill on="f" focussize="0,0"/>
                <v:stroke color="#000000" joinstyle="round"/>
                <v:imagedata o:title=""/>
                <o:lock v:ext="edit" aspectratio="f"/>
              </v:line>
            </w:pict>
          </mc:Fallback>
        </mc:AlternateContent>
      </w:r>
      <w:r>
        <w:rPr>
          <w:rFonts w:hint="eastAsia" w:ascii="Times New Roman" w:hAnsi="仿宋" w:eastAsia="仿宋" w:cs="Times New Roman"/>
          <w:kern w:val="0"/>
          <w:sz w:val="32"/>
          <w:szCs w:val="32"/>
        </w:rPr>
        <w:t xml:space="preserve">南通市人力资源和社会保障局办公室   </w:t>
      </w:r>
      <w:r>
        <w:rPr>
          <w:rFonts w:hint="eastAsia" w:ascii="Times New Roman" w:hAnsi="仿宋" w:eastAsia="仿宋" w:cs="Times New Roman"/>
          <w:kern w:val="0"/>
          <w:sz w:val="32"/>
          <w:szCs w:val="32"/>
          <w:lang w:val="en-US" w:eastAsia="zh-CN"/>
        </w:rPr>
        <w:t xml:space="preserve">  </w:t>
      </w:r>
      <w:r>
        <w:rPr>
          <w:rFonts w:hint="eastAsia" w:ascii="Times New Roman" w:hAnsi="仿宋" w:eastAsia="仿宋" w:cs="Times New Roman"/>
          <w:kern w:val="0"/>
          <w:sz w:val="32"/>
          <w:szCs w:val="32"/>
        </w:rPr>
        <w:t>202</w:t>
      </w:r>
      <w:r>
        <w:rPr>
          <w:rFonts w:hint="eastAsia" w:ascii="Times New Roman" w:hAnsi="仿宋" w:eastAsia="仿宋" w:cs="Times New Roman"/>
          <w:kern w:val="0"/>
          <w:sz w:val="32"/>
          <w:szCs w:val="32"/>
          <w:lang w:val="en-US" w:eastAsia="zh-CN"/>
        </w:rPr>
        <w:t>5</w:t>
      </w:r>
      <w:r>
        <w:rPr>
          <w:rFonts w:hint="eastAsia" w:ascii="Times New Roman" w:hAnsi="仿宋" w:eastAsia="仿宋" w:cs="Times New Roman"/>
          <w:kern w:val="0"/>
          <w:sz w:val="32"/>
          <w:szCs w:val="32"/>
        </w:rPr>
        <w:t>年</w:t>
      </w:r>
      <w:r>
        <w:rPr>
          <w:rFonts w:hint="eastAsia" w:ascii="Times New Roman" w:hAnsi="仿宋" w:eastAsia="仿宋" w:cs="Times New Roman"/>
          <w:kern w:val="0"/>
          <w:sz w:val="32"/>
          <w:szCs w:val="32"/>
          <w:lang w:val="en-US" w:eastAsia="zh-CN"/>
        </w:rPr>
        <w:t>1</w:t>
      </w:r>
      <w:r>
        <w:rPr>
          <w:rFonts w:hint="eastAsia" w:ascii="Times New Roman" w:hAnsi="仿宋" w:eastAsia="仿宋" w:cs="Times New Roman"/>
          <w:kern w:val="0"/>
          <w:sz w:val="32"/>
          <w:szCs w:val="32"/>
        </w:rPr>
        <w:t>月</w:t>
      </w:r>
      <w:r>
        <w:rPr>
          <w:rFonts w:hint="eastAsia" w:ascii="Times New Roman" w:hAnsi="仿宋" w:eastAsia="仿宋" w:cs="Times New Roman"/>
          <w:kern w:val="0"/>
          <w:sz w:val="32"/>
          <w:szCs w:val="32"/>
          <w:lang w:val="en-US" w:eastAsia="zh-CN"/>
        </w:rPr>
        <w:t>9</w:t>
      </w:r>
      <w:r>
        <w:rPr>
          <w:rFonts w:hint="eastAsia" w:ascii="Times New Roman" w:hAnsi="仿宋" w:eastAsia="仿宋" w:cs="Times New Roman"/>
          <w:kern w:val="0"/>
          <w:sz w:val="32"/>
          <w:szCs w:val="32"/>
        </w:rPr>
        <w:t>日印发</w:t>
      </w:r>
    </w:p>
    <w:p w14:paraId="3C4D6BE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560" w:lineRule="exact"/>
        <w:ind w:firstLine="0"/>
        <w:jc w:val="center"/>
        <w:textAlignment w:val="auto"/>
        <w:rPr>
          <w:rFonts w:hint="eastAsia" w:ascii="方正小标宋简体" w:hAnsi="方正小标宋简体" w:eastAsia="方正小标宋简体" w:cs="方正小标宋简体"/>
          <w:color w:val="333333"/>
          <w:sz w:val="44"/>
          <w:szCs w:val="44"/>
          <w:shd w:val="clear" w:color="auto" w:fill="FFFFFF"/>
        </w:rPr>
      </w:pPr>
    </w:p>
    <w:p w14:paraId="50418F1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0"/>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南通市职业技能竞赛管理实施细则（</w:t>
      </w:r>
      <w:r>
        <w:rPr>
          <w:rFonts w:hint="eastAsia" w:ascii="方正小标宋简体" w:hAnsi="方正小标宋简体" w:eastAsia="方正小标宋简体" w:cs="方正小标宋简体"/>
          <w:color w:val="333333"/>
          <w:sz w:val="44"/>
          <w:szCs w:val="44"/>
          <w:shd w:val="clear" w:color="auto" w:fill="FFFFFF"/>
          <w:lang w:val="en-US" w:eastAsia="zh-CN"/>
        </w:rPr>
        <w:t>修订</w:t>
      </w:r>
      <w:r>
        <w:rPr>
          <w:rFonts w:hint="eastAsia" w:ascii="方正小标宋简体" w:hAnsi="方正小标宋简体" w:eastAsia="方正小标宋简体" w:cs="方正小标宋简体"/>
          <w:color w:val="333333"/>
          <w:sz w:val="44"/>
          <w:szCs w:val="44"/>
          <w:shd w:val="clear" w:color="auto" w:fill="FFFFFF"/>
        </w:rPr>
        <w:t>）</w:t>
      </w:r>
    </w:p>
    <w:p w14:paraId="46720B1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rPr>
      </w:pPr>
      <w:bookmarkStart w:id="0" w:name="_GoBack"/>
      <w:bookmarkEnd w:id="0"/>
    </w:p>
    <w:p w14:paraId="61913975">
      <w:pPr>
        <w:spacing w:line="56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为进一步规范全市职业技能竞赛管理，完善技能人才选拔评价机制，推动新时代高技能人才队伍建设，根据《江苏省职业技能竞赛实施办法</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省人力资源社会保障厅关于高质量推进“江苏工匠”岗位练兵职业技能竞赛活动的通知</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等有关规定，结合我市实际，制定本实施细则。</w:t>
      </w:r>
    </w:p>
    <w:p w14:paraId="0D620250">
      <w:pPr>
        <w:adjustRightInd w:val="0"/>
        <w:snapToGrid w:val="0"/>
        <w:spacing w:line="56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一、指导思想</w:t>
      </w:r>
    </w:p>
    <w:p w14:paraId="4B195756">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以习近平新时代中国特色社会主义思想为指导，深入学习贯彻党的二十大精神，全面落实习近平总书记对技能人才工作重要指示精神，聚焦高质量充分就业、服务经济社会发展和实现劳动者全面发展，引领带动广大劳动者技能水平提升，培养更多大国工匠、高技能人才，为全面建设社会主义现代化国家提供坚强有力的技能人才保障。</w:t>
      </w:r>
    </w:p>
    <w:p w14:paraId="3E4317BC">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本实施细则所称职业技能竞赛，是指依据国家职业技能标准、行业规范或特定职业（工种）技能要求，根据生产和服务工作实际，开展的以考核操作技能为主要内容的群众性竞赛活动。职业技能竞赛应当坚持科学、绿色、安全、廉洁的理念和公开、公平、公正的原则，倡导集中办赛、开放办赛，鼓励赛训结合、赛用结合。</w:t>
      </w:r>
    </w:p>
    <w:p w14:paraId="3E769F81">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人力资源社会保障部门统筹规划和规范职业技能竞赛工作，对职业技能竞赛活动实施指导、服务与监管。</w:t>
      </w:r>
    </w:p>
    <w:p w14:paraId="62265E7A">
      <w:pPr>
        <w:adjustRightInd w:val="0"/>
        <w:snapToGrid w:val="0"/>
        <w:spacing w:line="560"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二、竞赛分类</w:t>
      </w:r>
    </w:p>
    <w:p w14:paraId="15E2A46F">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市级职业技能竞赛分为一类竞赛和二类竞赛两个类别。根据参赛对象和考核内容的不同，分为职业技能和职业能力两个类型的竞赛。</w:t>
      </w:r>
    </w:p>
    <w:p w14:paraId="6F3C779B">
      <w:pPr>
        <w:spacing w:line="560" w:lineRule="exact"/>
        <w:ind w:firstLine="643" w:firstLineChars="200"/>
        <w:rPr>
          <w:rFonts w:ascii="仿宋_GB2312" w:hAnsi="楷体" w:eastAsia="仿宋_GB2312" w:cs="楷体"/>
          <w:b/>
          <w:bCs/>
          <w:sz w:val="32"/>
          <w:szCs w:val="32"/>
        </w:rPr>
      </w:pPr>
      <w:r>
        <w:rPr>
          <w:rFonts w:hint="eastAsia" w:ascii="楷体" w:hAnsi="楷体" w:eastAsia="楷体" w:cs="楷体"/>
          <w:b/>
          <w:bCs/>
          <w:color w:val="000000"/>
          <w:kern w:val="2"/>
          <w:sz w:val="32"/>
          <w:szCs w:val="24"/>
          <w:highlight w:val="none"/>
          <w:lang w:val="en-US" w:eastAsia="zh-CN" w:bidi="ar"/>
        </w:rPr>
        <w:t>（一）市级一类职业技能类竞赛应当达到以下办赛标准：</w:t>
      </w:r>
    </w:p>
    <w:p w14:paraId="434D7BCD">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1．参赛对象主要面向本市企事业单位一线职工、自由职业者和各类职业院校（技工院校）、高等院校有学籍的在校学生。职工参赛应当具备以下条件之一：</w:t>
      </w:r>
    </w:p>
    <w:p w14:paraId="7A6B82DC">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（1）取得赛项所涉职业（工种）初级工（含）以上职业资格（技能等级）后满1年相关工作经历；</w:t>
      </w:r>
    </w:p>
    <w:p w14:paraId="127D020A">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（2）具有赛项所涉职业（工种）满5年相关工作经历；</w:t>
      </w:r>
    </w:p>
    <w:p w14:paraId="747FF2FB">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w:t>
      </w:r>
      <w:r>
        <w:rPr>
          <w:rFonts w:hint="eastAsia" w:ascii="Times New Roman" w:hAnsi="仿宋" w:eastAsia="仿宋" w:cs="Times New Roman"/>
          <w:sz w:val="32"/>
          <w:szCs w:val="32"/>
          <w:lang w:val="en-US" w:eastAsia="zh-CN"/>
        </w:rPr>
        <w:t>3</w:t>
      </w:r>
      <w:r>
        <w:rPr>
          <w:rFonts w:hint="eastAsia" w:ascii="Times New Roman" w:hAnsi="仿宋" w:eastAsia="仿宋" w:cs="Times New Roman"/>
          <w:sz w:val="32"/>
          <w:szCs w:val="32"/>
        </w:rPr>
        <w:t>）具有与赛项所涉职业（工种）对应关系的初级（含）以上职称（专业技术人员职业资格）；</w:t>
      </w:r>
    </w:p>
    <w:p w14:paraId="4A4933DA">
      <w:pPr>
        <w:spacing w:line="56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rPr>
        <w:t>（</w:t>
      </w:r>
      <w:r>
        <w:rPr>
          <w:rFonts w:hint="eastAsia" w:ascii="Times New Roman" w:hAnsi="仿宋" w:eastAsia="仿宋" w:cs="Times New Roman"/>
          <w:sz w:val="32"/>
          <w:szCs w:val="32"/>
          <w:lang w:val="en-US" w:eastAsia="zh-CN"/>
        </w:rPr>
        <w:t>4</w:t>
      </w:r>
      <w:r>
        <w:rPr>
          <w:rFonts w:hint="eastAsia" w:ascii="Times New Roman" w:hAnsi="仿宋" w:eastAsia="仿宋" w:cs="Times New Roman"/>
          <w:sz w:val="32"/>
          <w:szCs w:val="32"/>
        </w:rPr>
        <w:t>）取得相关赛项县级技能竞赛前5名，或具有市级技能竞赛、省级技能竞赛、全国技能竞赛参赛经历</w:t>
      </w:r>
      <w:r>
        <w:rPr>
          <w:rFonts w:hint="eastAsia" w:ascii="Times New Roman" w:hAnsi="仿宋" w:eastAsia="仿宋" w:cs="Times New Roman"/>
          <w:sz w:val="32"/>
          <w:szCs w:val="32"/>
          <w:lang w:eastAsia="zh-CN"/>
        </w:rPr>
        <w:t>。</w:t>
      </w:r>
    </w:p>
    <w:p w14:paraId="0D0CCEC9">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2．参赛人员应当覆盖不少于4个县（市、区），单赛项全市实际参赛人数不少于50人。</w:t>
      </w:r>
    </w:p>
    <w:p w14:paraId="0C96C4E9">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3．承办单位已举办过县（市、区）级以上的职业技能竞赛，具有较丰富的办赛经验。</w:t>
      </w:r>
    </w:p>
    <w:p w14:paraId="7FD354DB">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4．组织方案完备、技术文件详实、设施设备配套、安全措施健全。竞赛技术工作文件和试题由主办单位组织技术专家根据相应职业（工种）《国家职业技能标准》和省级行业评价规范三级（高级工）相关要求编制。应当将技能操作考核列为比赛主要内容，并设置理论考核内容，理论题库不少于800道。竞赛技术工作文件和理论题库的70%题量应当提前面向社会公开。</w:t>
      </w:r>
    </w:p>
    <w:p w14:paraId="29B61C61">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5．各赛项裁判长或专家组成员等至少1人具有省级以上大赛执裁经历或取得高级考评员证书、裁判员证书、高级职称证书或相应资质。</w:t>
      </w:r>
    </w:p>
    <w:p w14:paraId="3DE141B8">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（二）市级二类职业技能类竞赛应当达到以下办赛标准：</w:t>
      </w:r>
    </w:p>
    <w:p w14:paraId="30AA25EB">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1．参赛对象主要面向本市企事业单位一线职工、自由职业者和各类职业院校（技工院校）、高等院校有学籍的在校学生。职工参赛应当具有赛项所涉职业（工种）满3年相关工作经历。</w:t>
      </w:r>
    </w:p>
    <w:p w14:paraId="283B49B8">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2．承办单位具有丰富的办赛经验和良好的设施环境。</w:t>
      </w:r>
    </w:p>
    <w:p w14:paraId="3BB1B365">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3．全市实际参赛人数不少于50人。</w:t>
      </w:r>
    </w:p>
    <w:p w14:paraId="5B9D891D">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4．组织方案完备、技术文件详实、设施设备配套、安全措施健全。竞赛技术工作文件和试题由主办单位组织技术专家根据相应职业（工种）《国家职业技能标准》和省级行业评价规范四级（中级工）相关要求编制。应当将技能操作考核列为比赛主要内容，并设置理论考核内容，理论题库不少于500道。竞赛技术工作文件和理论题库的70%题量应当提前面向社会公开。</w:t>
      </w:r>
    </w:p>
    <w:p w14:paraId="139A971C">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5．大赛裁判长和专家组成员等至少1人具有市级以上大赛执裁经历或取得高级考评员证书、裁判员证书、高级职称证书或相应资质。</w:t>
      </w:r>
    </w:p>
    <w:p w14:paraId="435AFCA9">
      <w:pPr>
        <w:spacing w:line="560" w:lineRule="exact"/>
        <w:ind w:firstLine="643" w:firstLineChars="200"/>
        <w:rPr>
          <w:rFonts w:ascii="仿宋_GB2312" w:hAnsi="楷体" w:eastAsia="仿宋_GB2312" w:cs="楷体"/>
          <w:b/>
          <w:bCs/>
          <w:sz w:val="32"/>
          <w:szCs w:val="32"/>
        </w:rPr>
      </w:pPr>
      <w:r>
        <w:rPr>
          <w:rFonts w:hint="eastAsia" w:ascii="楷体" w:hAnsi="楷体" w:eastAsia="楷体" w:cs="楷体"/>
          <w:b/>
          <w:bCs/>
          <w:color w:val="000000"/>
          <w:kern w:val="2"/>
          <w:sz w:val="32"/>
          <w:szCs w:val="24"/>
          <w:highlight w:val="none"/>
          <w:lang w:val="en-US" w:eastAsia="zh-CN" w:bidi="ar"/>
        </w:rPr>
        <w:t>（三）市级职业能力类竞赛应当达到以下办赛标准：</w:t>
      </w:r>
    </w:p>
    <w:p w14:paraId="62FD38B7">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rPr>
        <w:t>．参赛对象为本市各级机关、事业单位工作人员。参赛地区应当达到7个县（市、区）以上。主办单位以县（市、区）为单位组织选拔赛的，原则上市决赛各县（市、区）参赛人数不少于3人（组），全市总参赛人数不少于30人；主办单位直接组织市级比赛的，全市总参赛人数不少于50人。</w:t>
      </w:r>
    </w:p>
    <w:p w14:paraId="0DFEE4E9">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2．承办单位具有较丰富的办赛经验和安全的设施环境。</w:t>
      </w:r>
    </w:p>
    <w:p w14:paraId="0D26D251">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3．竞赛方案详实可行，具有完备的理论题库。</w:t>
      </w:r>
    </w:p>
    <w:p w14:paraId="33E73A8C">
      <w:pPr>
        <w:adjustRightInd w:val="0"/>
        <w:snapToGrid w:val="0"/>
        <w:spacing w:line="560"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三、办赛主体</w:t>
      </w:r>
    </w:p>
    <w:p w14:paraId="3A253F8E">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一）职业技能竞赛活动实行主办单位负责制。主办单位应当根据地区、行业、部门及企业的实际需求状况，科学选择覆盖面广、通用性强、从业人员多、影响力大、与本地经济社会联系密切的职业（工种）作为竞赛项目，注重面向新职业、新技能从业人员、就业重点群体和重点产业、民生领域急需紧缺职业（工种）开展职业技能竞赛活动。</w:t>
      </w:r>
    </w:p>
    <w:p w14:paraId="1EF0A77A">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（二）市直有关部门、各县（市、区）人民政府及有关部门</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民政部门评定的4A级及以上社会组织、人社部门评定的四星级及以上职业技能培训或评价机构，且业务范围与申办赛事相关联，在近两年相关主管部门年检和办赛过程中无不良记录的，</w:t>
      </w:r>
      <w:r>
        <w:rPr>
          <w:rFonts w:hint="eastAsia" w:ascii="Times New Roman" w:hAnsi="仿宋" w:eastAsia="仿宋" w:cs="Times New Roman"/>
          <w:sz w:val="32"/>
          <w:szCs w:val="32"/>
        </w:rPr>
        <w:t>可申请举办市级职业技能竞赛。县（市、区）相关单位申请举办市级职业技能竞赛，由县（市、区）人社部门统一向市人社局申报。</w:t>
      </w:r>
    </w:p>
    <w:p w14:paraId="11DE5742">
      <w:pPr>
        <w:spacing w:line="56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rPr>
        <w:t>（三）</w:t>
      </w:r>
      <w:r>
        <w:rPr>
          <w:rFonts w:hint="eastAsia" w:ascii="Times New Roman" w:hAnsi="仿宋" w:eastAsia="仿宋" w:cs="Times New Roman"/>
          <w:sz w:val="32"/>
          <w:szCs w:val="32"/>
          <w:lang w:val="en-US" w:eastAsia="zh-CN"/>
        </w:rPr>
        <w:t>全国行业职业技能大赛南通选拔赛、市级有关部门围绕市重点工作组织开展的竞赛，可由主办单位与市人力资源和社会保障局联合行文，共同办赛</w:t>
      </w:r>
      <w:r>
        <w:rPr>
          <w:rFonts w:hint="eastAsia" w:ascii="Times New Roman" w:hAnsi="仿宋" w:eastAsia="仿宋" w:cs="Times New Roman"/>
          <w:sz w:val="32"/>
          <w:szCs w:val="32"/>
        </w:rPr>
        <w:t>；</w:t>
      </w:r>
      <w:r>
        <w:rPr>
          <w:rFonts w:hint="eastAsia" w:ascii="Times New Roman" w:hAnsi="仿宋" w:eastAsia="仿宋" w:cs="Times New Roman"/>
          <w:sz w:val="32"/>
          <w:szCs w:val="32"/>
          <w:lang w:eastAsia="zh-CN"/>
        </w:rPr>
        <w:t>其他</w:t>
      </w:r>
      <w:r>
        <w:rPr>
          <w:rFonts w:hint="eastAsia" w:ascii="Times New Roman" w:hAnsi="仿宋" w:eastAsia="仿宋" w:cs="Times New Roman"/>
          <w:sz w:val="32"/>
          <w:szCs w:val="32"/>
        </w:rPr>
        <w:t>竞赛，市人力资源</w:t>
      </w:r>
      <w:r>
        <w:rPr>
          <w:rFonts w:hint="eastAsia" w:ascii="Times New Roman" w:hAnsi="仿宋" w:eastAsia="仿宋" w:cs="Times New Roman"/>
          <w:sz w:val="32"/>
          <w:szCs w:val="32"/>
          <w:lang w:val="en-US" w:eastAsia="zh-CN"/>
        </w:rPr>
        <w:t>和</w:t>
      </w:r>
      <w:r>
        <w:rPr>
          <w:rFonts w:hint="eastAsia" w:ascii="Times New Roman" w:hAnsi="仿宋" w:eastAsia="仿宋" w:cs="Times New Roman"/>
          <w:sz w:val="32"/>
          <w:szCs w:val="32"/>
        </w:rPr>
        <w:t>社会保障部门作为指导单位对竞赛进行统筹管理和督导</w:t>
      </w:r>
      <w:r>
        <w:rPr>
          <w:rFonts w:hint="eastAsia" w:ascii="Times New Roman" w:hAnsi="仿宋" w:eastAsia="仿宋" w:cs="Times New Roman"/>
          <w:sz w:val="32"/>
          <w:szCs w:val="32"/>
          <w:lang w:val="en-US" w:eastAsia="zh-CN"/>
        </w:rPr>
        <w:t>。</w:t>
      </w:r>
    </w:p>
    <w:p w14:paraId="5547FDDA">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四）主办单位应当对竞赛全过程履行主体责任，落实赛事组织、安全防护、奖励兑现、成果转化等工作。联合主办的，应当明确牵头单位和承办、协办等各方职责。承办单位应当加强赛场环境管理，维护赛场秩序，建立职业技能竞赛安全保障及应急机制，强化对参与职业技能竞赛相关人员的安全教育培训，落实各项安全措施，加强风险研判和隐患排查，制定应急预案，确保竞赛活动安全有序开展。</w:t>
      </w:r>
    </w:p>
    <w:p w14:paraId="0D3153CE">
      <w:pPr>
        <w:adjustRightInd w:val="0"/>
        <w:snapToGrid w:val="0"/>
        <w:spacing w:line="560"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四、办赛要求</w:t>
      </w:r>
    </w:p>
    <w:p w14:paraId="47EA88B9">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（一）技术要求</w:t>
      </w:r>
    </w:p>
    <w:p w14:paraId="60D5DB48">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市级职业技能竞赛赛项设置应当坚持《中华人民共和国职业分类大典》中的职业描述，以单个职业（工种）为单位设置赛项，根据相应职业（工种）《国家职业技能标准》和省级行业评价规范编制技术工作文件和命制试题。职业技能竞赛技术工作文件应当包含技术描述、样题、评判标准、设备设施安排、健康安全要求等，并提前向社会公开。竞赛题库要符合相关质量数量要求。</w:t>
      </w:r>
    </w:p>
    <w:p w14:paraId="0C073AE8">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各级人力资源和社会保障部门应加强属地职业技能竞赛的技术文件和竞赛试题审核，坚决遏制竞赛考核擅自降低要求、与国家职业标准不符的现象。</w:t>
      </w:r>
    </w:p>
    <w:p w14:paraId="4D25CA66">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（二）人员要求</w:t>
      </w:r>
    </w:p>
    <w:p w14:paraId="72D6C265">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各级人力资源和社会保障部门应当根据职业技能竞赛开展情况，建立专家库。专家库实行动态管理、诚信管理，入库专家应当加强业务学习。推行裁判员认证制度，为竞赛提供技术支持和裁判服务。</w:t>
      </w:r>
    </w:p>
    <w:p w14:paraId="5F475084">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竞赛主办单位应当根据赛项要求，采取推荐遴选等方式，从专家库中遴选确定竞赛专家组和裁判组成员。各竞赛项目采取裁判长负责制，裁判人员应当严格遵守竞赛规则和工作纪律，按照分工执裁完成竞赛评判工作。</w:t>
      </w:r>
    </w:p>
    <w:p w14:paraId="60E93A3C">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职业技能竞赛应当设立监督仲裁机构，负责督促竞赛规范实施，监督执裁工作，受理申诉并进行仲裁。监督仲裁人员由各级人力资源和社会保障部门指派。</w:t>
      </w:r>
    </w:p>
    <w:p w14:paraId="6F42CE87">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（三）其他要求</w:t>
      </w:r>
    </w:p>
    <w:p w14:paraId="4878F806">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举办职业技能竞赛应当厉行节约，勤俭简约。各级各类职业技能竞赛不得向选手、参赛单位收取参赛费用。鼓励社会各方采取赞助、冠名、技术设备投入等方式积极支持职业技能竞赛工作。</w:t>
      </w:r>
    </w:p>
    <w:p w14:paraId="2BB88FF8">
      <w:pPr>
        <w:adjustRightInd w:val="0"/>
        <w:snapToGrid w:val="0"/>
        <w:spacing w:line="560"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五、办赛流程</w:t>
      </w:r>
    </w:p>
    <w:p w14:paraId="5533A39F">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（一）竞赛备案</w:t>
      </w:r>
    </w:p>
    <w:p w14:paraId="104AAFD2">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市级职业技能竞赛由市人社局职业能力建设处统一组织申报备案、审核公示，全年分上下半年集中受理并公布两个批次《南通市职业技能竞赛目录》。主办单位应提前备案，原则上不接受即备即办未经审核的竞赛。</w:t>
      </w:r>
    </w:p>
    <w:p w14:paraId="70AEBCC6">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（二）竞赛审核</w:t>
      </w:r>
    </w:p>
    <w:p w14:paraId="70C66CE3">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竞赛开赛前30日，主办单位提交竞赛通知文件、《南通市职业技能竞赛审核办理单》（附件1）至市人社局职业能力建设处审核备案。</w:t>
      </w:r>
    </w:p>
    <w:p w14:paraId="04343357">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涉及核发职业技能等级证书的竞赛开赛前15日，主办单位提交《职业技能竞赛</w:t>
      </w:r>
      <w:r>
        <w:rPr>
          <w:rFonts w:hint="eastAsia" w:ascii="Times New Roman" w:hAnsi="仿宋" w:eastAsia="仿宋" w:cs="Times New Roman"/>
          <w:sz w:val="32"/>
          <w:szCs w:val="32"/>
          <w:lang w:val="en-US" w:eastAsia="zh-CN"/>
        </w:rPr>
        <w:t>报名</w:t>
      </w:r>
      <w:r>
        <w:rPr>
          <w:rFonts w:hint="eastAsia" w:ascii="Times New Roman" w:hAnsi="仿宋" w:eastAsia="仿宋" w:cs="Times New Roman"/>
          <w:sz w:val="32"/>
          <w:szCs w:val="32"/>
        </w:rPr>
        <w:t>选手信息汇总表》（附件2）、《南通市职业技能竞赛技术资源备案申请表》（附件3）、《南通市职业技能竞赛保密责任书》（附件4）、技术工作文件、竞赛试题至市职业技能鉴定中心审核备案。</w:t>
      </w:r>
    </w:p>
    <w:p w14:paraId="4696F1D4">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（三）赛前验收</w:t>
      </w:r>
    </w:p>
    <w:p w14:paraId="2363EBD4">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竞赛开赛前1日，主办单位完成赛前验收并向市职业技能鉴定中心提交《职业技能竞赛赛前验收单》（附件5），如有延迟验收或未验收的情况，应对所有异常情况附书面情况说明并经赛事负责人签字盖章后提交市职业技能鉴定中心。</w:t>
      </w:r>
    </w:p>
    <w:p w14:paraId="400C8FB4">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（四）现场督导</w:t>
      </w:r>
    </w:p>
    <w:p w14:paraId="089DC51B">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涉及核发职业技能等级证书的竞赛由市职业技能鉴定中心统一安排现场督导员，主动接受督导，及时纠正实施细节。主办单位在竞赛开赛前5日提供《竞赛日程安排》，比赛结束后按实际情况向督导员提供《南通市职业技能竞赛督导人员履职反馈表》（附件6）。</w:t>
      </w:r>
    </w:p>
    <w:p w14:paraId="66129745">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（五）证书核发</w:t>
      </w:r>
    </w:p>
    <w:p w14:paraId="298C86BD">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竞赛结束后，涉及核发职业技能等级证书的竞赛由主办单位向市职业技能鉴定中心提供填写完备、签盖完整的《南通市职业技能竞赛证书核发申请表》（附件7）、《南通市职业技能竞赛证书核发承诺书》（附件8）《职业技能竞赛参赛选手花名册》（附件9）、《职业技能竞赛参赛选手成绩汇总表》（附件10）以及竞赛通知文件、竞赛表扬奖励决定文件等材料。</w:t>
      </w:r>
    </w:p>
    <w:p w14:paraId="64F969BE">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审核无误后，由市职业技能鉴定中心</w:t>
      </w:r>
      <w:r>
        <w:rPr>
          <w:rFonts w:hint="eastAsia" w:ascii="Times New Roman" w:hAnsi="仿宋" w:eastAsia="仿宋" w:cs="Times New Roman"/>
          <w:sz w:val="32"/>
          <w:szCs w:val="32"/>
          <w:lang w:val="en-US" w:eastAsia="zh-CN"/>
        </w:rPr>
        <w:t>负责指导</w:t>
      </w:r>
      <w:r>
        <w:rPr>
          <w:rFonts w:hint="eastAsia" w:ascii="Times New Roman" w:hAnsi="仿宋" w:eastAsia="仿宋" w:cs="Times New Roman"/>
          <w:sz w:val="32"/>
          <w:szCs w:val="32"/>
        </w:rPr>
        <w:t>主办单位</w:t>
      </w:r>
      <w:r>
        <w:rPr>
          <w:rFonts w:hint="eastAsia" w:ascii="Times New Roman" w:hAnsi="仿宋" w:eastAsia="仿宋" w:cs="Times New Roman"/>
          <w:sz w:val="32"/>
          <w:szCs w:val="32"/>
          <w:lang w:val="en-US" w:eastAsia="zh-CN"/>
        </w:rPr>
        <w:t>在指定网站</w:t>
      </w:r>
      <w:r>
        <w:rPr>
          <w:rFonts w:hint="eastAsia" w:ascii="Times New Roman" w:hAnsi="仿宋" w:eastAsia="仿宋" w:cs="Times New Roman"/>
          <w:sz w:val="32"/>
          <w:szCs w:val="32"/>
        </w:rPr>
        <w:t>上传上述材料PDF版，录入拟发证选手信息，提交核验。经核验无误后，生成电子证书，主办单位可自行打印纸质证书。</w:t>
      </w:r>
    </w:p>
    <w:p w14:paraId="717B4309">
      <w:pPr>
        <w:adjustRightInd w:val="0"/>
        <w:snapToGrid w:val="0"/>
        <w:spacing w:line="560"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六、竞赛奖励</w:t>
      </w:r>
    </w:p>
    <w:p w14:paraId="6A45CCD5">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职业技能竞赛表扬奖励坚持以精神鼓励为主、物质奖励为辅的原则。牵头主办单位可根据竞赛实际情况，设置一、二、三等奖等</w:t>
      </w:r>
      <w:r>
        <w:rPr>
          <w:rFonts w:hint="eastAsia" w:ascii="Times New Roman" w:hAnsi="仿宋" w:eastAsia="仿宋" w:cs="Times New Roman"/>
          <w:sz w:val="32"/>
          <w:szCs w:val="32"/>
          <w:lang w:val="en-US" w:eastAsia="zh-CN"/>
        </w:rPr>
        <w:t>奖项</w:t>
      </w:r>
      <w:r>
        <w:rPr>
          <w:rFonts w:hint="eastAsia" w:ascii="Times New Roman" w:hAnsi="仿宋" w:eastAsia="仿宋" w:cs="Times New Roman"/>
          <w:sz w:val="32"/>
          <w:szCs w:val="32"/>
        </w:rPr>
        <w:t>，具体奖项由主办单位协商确定。奖励数量不得超过参赛人数和单位数的50%。同时，符合条件的参加选手可由市人社部门核发相应职业技能等级证书。其他市级荣誉根据相关规定予以核发。</w:t>
      </w:r>
    </w:p>
    <w:p w14:paraId="360F5F07">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（一）市级一类职业技能竞赛</w:t>
      </w:r>
    </w:p>
    <w:p w14:paraId="1D89C902">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职工组前3名选手或学生组第1名选手</w:t>
      </w:r>
      <w:r>
        <w:rPr>
          <w:rFonts w:hint="eastAsia" w:ascii="Times New Roman" w:hAnsi="仿宋" w:eastAsia="仿宋" w:cs="Times New Roman"/>
          <w:sz w:val="32"/>
          <w:szCs w:val="32"/>
          <w:lang w:val="en-US" w:eastAsia="zh-CN"/>
        </w:rPr>
        <w:t>可晋升</w:t>
      </w:r>
      <w:r>
        <w:rPr>
          <w:rFonts w:hint="eastAsia" w:ascii="Times New Roman" w:hAnsi="仿宋" w:eastAsia="仿宋" w:cs="Times New Roman"/>
          <w:sz w:val="32"/>
          <w:szCs w:val="32"/>
        </w:rPr>
        <w:t>技师职业技能等级</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理论、实操成绩双合格</w:t>
      </w:r>
      <w:r>
        <w:rPr>
          <w:rFonts w:hint="eastAsia" w:ascii="Times New Roman" w:hAnsi="仿宋" w:eastAsia="仿宋" w:cs="Times New Roman"/>
          <w:sz w:val="32"/>
          <w:szCs w:val="32"/>
          <w:lang w:val="en-US" w:eastAsia="zh-CN"/>
        </w:rPr>
        <w:t>且排名前50%</w:t>
      </w:r>
      <w:r>
        <w:rPr>
          <w:rFonts w:hint="eastAsia" w:ascii="Times New Roman" w:hAnsi="仿宋" w:eastAsia="仿宋" w:cs="Times New Roman"/>
          <w:sz w:val="32"/>
          <w:szCs w:val="32"/>
        </w:rPr>
        <w:t>的参赛选手</w:t>
      </w:r>
      <w:r>
        <w:rPr>
          <w:rFonts w:hint="eastAsia" w:ascii="Times New Roman" w:hAnsi="仿宋" w:eastAsia="仿宋" w:cs="Times New Roman"/>
          <w:sz w:val="32"/>
          <w:szCs w:val="32"/>
          <w:lang w:val="en-US" w:eastAsia="zh-CN"/>
        </w:rPr>
        <w:t>可晋升高级工</w:t>
      </w:r>
      <w:r>
        <w:rPr>
          <w:rFonts w:hint="eastAsia" w:ascii="Times New Roman" w:hAnsi="仿宋" w:eastAsia="仿宋" w:cs="Times New Roman"/>
          <w:sz w:val="32"/>
          <w:szCs w:val="32"/>
        </w:rPr>
        <w:t>职业技能等级</w:t>
      </w:r>
      <w:r>
        <w:rPr>
          <w:rFonts w:hint="eastAsia" w:ascii="Times New Roman" w:hAnsi="仿宋" w:eastAsia="仿宋" w:cs="Times New Roman"/>
          <w:sz w:val="32"/>
          <w:szCs w:val="32"/>
          <w:lang w:eastAsia="zh-CN"/>
        </w:rPr>
        <w:t>。</w:t>
      </w:r>
    </w:p>
    <w:p w14:paraId="6EEBAB0C">
      <w:pPr>
        <w:spacing w:line="560" w:lineRule="exact"/>
        <w:ind w:firstLine="643" w:firstLineChars="200"/>
        <w:rPr>
          <w:rFonts w:hint="eastAsia" w:ascii="楷体" w:hAnsi="楷体" w:eastAsia="楷体" w:cs="楷体"/>
          <w:b/>
          <w:bCs/>
          <w:color w:val="000000"/>
          <w:kern w:val="2"/>
          <w:sz w:val="32"/>
          <w:szCs w:val="24"/>
          <w:highlight w:val="none"/>
          <w:lang w:val="en-US" w:eastAsia="zh-CN" w:bidi="ar"/>
        </w:rPr>
      </w:pPr>
      <w:r>
        <w:rPr>
          <w:rFonts w:hint="eastAsia" w:ascii="楷体" w:hAnsi="楷体" w:eastAsia="楷体" w:cs="楷体"/>
          <w:b/>
          <w:bCs/>
          <w:color w:val="000000"/>
          <w:kern w:val="2"/>
          <w:sz w:val="32"/>
          <w:szCs w:val="24"/>
          <w:highlight w:val="none"/>
          <w:lang w:val="en-US" w:eastAsia="zh-CN" w:bidi="ar"/>
        </w:rPr>
        <w:t>（二）市级二类职业技能竞赛</w:t>
      </w:r>
    </w:p>
    <w:p w14:paraId="2DA3A61D">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职工组前3名选手或学生组第1名选手</w:t>
      </w:r>
      <w:r>
        <w:rPr>
          <w:rFonts w:hint="eastAsia" w:ascii="Times New Roman" w:hAnsi="仿宋" w:eastAsia="仿宋" w:cs="Times New Roman"/>
          <w:sz w:val="32"/>
          <w:szCs w:val="32"/>
          <w:lang w:val="en-US" w:eastAsia="zh-CN"/>
        </w:rPr>
        <w:t>可晋升高级工</w:t>
      </w:r>
      <w:r>
        <w:rPr>
          <w:rFonts w:hint="eastAsia" w:ascii="Times New Roman" w:hAnsi="仿宋" w:eastAsia="仿宋" w:cs="Times New Roman"/>
          <w:sz w:val="32"/>
          <w:szCs w:val="32"/>
        </w:rPr>
        <w:t>职业技能等级</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理论、实操成绩双合格</w:t>
      </w:r>
      <w:r>
        <w:rPr>
          <w:rFonts w:hint="eastAsia" w:ascii="Times New Roman" w:hAnsi="仿宋" w:eastAsia="仿宋" w:cs="Times New Roman"/>
          <w:sz w:val="32"/>
          <w:szCs w:val="32"/>
          <w:lang w:val="en-US" w:eastAsia="zh-CN"/>
        </w:rPr>
        <w:t>且排名前50%</w:t>
      </w:r>
      <w:r>
        <w:rPr>
          <w:rFonts w:hint="eastAsia" w:ascii="Times New Roman" w:hAnsi="仿宋" w:eastAsia="仿宋" w:cs="Times New Roman"/>
          <w:sz w:val="32"/>
          <w:szCs w:val="32"/>
        </w:rPr>
        <w:t>的参赛选手</w:t>
      </w:r>
      <w:r>
        <w:rPr>
          <w:rFonts w:hint="eastAsia" w:ascii="Times New Roman" w:hAnsi="仿宋" w:eastAsia="仿宋" w:cs="Times New Roman"/>
          <w:sz w:val="32"/>
          <w:szCs w:val="32"/>
          <w:lang w:val="en-US" w:eastAsia="zh-CN"/>
        </w:rPr>
        <w:t>可晋升中级工</w:t>
      </w:r>
      <w:r>
        <w:rPr>
          <w:rFonts w:hint="eastAsia" w:ascii="Times New Roman" w:hAnsi="仿宋" w:eastAsia="仿宋" w:cs="Times New Roman"/>
          <w:sz w:val="32"/>
          <w:szCs w:val="32"/>
        </w:rPr>
        <w:t>职业技能等级</w:t>
      </w:r>
      <w:r>
        <w:rPr>
          <w:rFonts w:hint="eastAsia" w:ascii="Times New Roman" w:hAnsi="仿宋" w:eastAsia="仿宋" w:cs="Times New Roman"/>
          <w:sz w:val="32"/>
          <w:szCs w:val="32"/>
          <w:lang w:eastAsia="zh-CN"/>
        </w:rPr>
        <w:t>。</w:t>
      </w:r>
    </w:p>
    <w:p w14:paraId="34253070">
      <w:pPr>
        <w:adjustRightInd w:val="0"/>
        <w:snapToGrid w:val="0"/>
        <w:spacing w:line="560"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七、组织宣传</w:t>
      </w:r>
    </w:p>
    <w:p w14:paraId="1E16B165">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职业技能竞赛倡导建立和完善竞赛资源及成果的总结、转化、推广机制。竞赛资源及成果转化应当符合相关行业生产、职业技术发展、个人技能提升等方面的要求，反映先进竞赛理念，推动竞赛成果在相关领域的应用和转化。</w:t>
      </w:r>
    </w:p>
    <w:p w14:paraId="033F16F8">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竞赛举办单位在办赛期间，应当采取多种形式，开展竞赛赛事、技能人才、技术技能、工匠文化等宣传。鼓励竞赛期间开展技能展示、绝技展演、技能人才交流等配套活动，提升职业技能竞赛影响力，营造崇尚技能的良好氛围。</w:t>
      </w:r>
    </w:p>
    <w:p w14:paraId="0389BE8E">
      <w:pPr>
        <w:spacing w:line="56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本实施细则自发布之日起施行。此前职业技能竞赛有关规定与本实施细则规定不一致的，以本实施细则为准。</w:t>
      </w:r>
    </w:p>
    <w:p w14:paraId="218C5898">
      <w:pPr>
        <w:spacing w:line="560" w:lineRule="exact"/>
        <w:ind w:firstLine="640" w:firstLineChars="200"/>
        <w:rPr>
          <w:rFonts w:ascii="仿宋_GB2312" w:hAnsi="Times New Roman" w:eastAsia="仿宋_GB2312" w:cs="Times New Roman"/>
          <w:sz w:val="32"/>
          <w:szCs w:val="32"/>
        </w:rPr>
      </w:pPr>
    </w:p>
    <w:p w14:paraId="2E599857">
      <w:pPr>
        <w:adjustRightInd w:val="0"/>
        <w:snapToGrid w:val="0"/>
        <w:spacing w:line="560" w:lineRule="exact"/>
        <w:ind w:firstLine="624" w:firstLineChars="2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附件：1．南通市职业技能竞赛审核办理单</w:t>
      </w:r>
    </w:p>
    <w:p w14:paraId="716CE825">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2．职业技能竞赛报名选手信息汇总表</w:t>
      </w:r>
    </w:p>
    <w:p w14:paraId="285AD6E1">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3．南通市职业技能竞赛技术资源备案申请表</w:t>
      </w:r>
    </w:p>
    <w:p w14:paraId="2264DECC">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4．南通市职业技能竞赛保密责任书</w:t>
      </w:r>
    </w:p>
    <w:p w14:paraId="2FF90228">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5．职业技能竞赛赛前验收单</w:t>
      </w:r>
    </w:p>
    <w:p w14:paraId="3BD34793">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6．南通市职业技能竞赛督导人员履职反馈表</w:t>
      </w:r>
    </w:p>
    <w:p w14:paraId="63F6C2FB">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7．南通市职业技能竞赛证书核发申请表</w:t>
      </w:r>
    </w:p>
    <w:p w14:paraId="71B151E5">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8．南通市职业技能竞赛证书核发承诺书</w:t>
      </w:r>
    </w:p>
    <w:p w14:paraId="36D6696C">
      <w:pPr>
        <w:adjustRightInd w:val="0"/>
        <w:snapToGrid w:val="0"/>
        <w:spacing w:line="560" w:lineRule="exact"/>
        <w:ind w:firstLine="1560" w:firstLineChars="500"/>
        <w:rPr>
          <w:rFonts w:ascii="Times New Roman" w:hAnsi="仿宋" w:eastAsia="仿宋" w:cs="Times New Roman"/>
          <w:spacing w:val="-4"/>
          <w:kern w:val="0"/>
          <w:sz w:val="32"/>
          <w:szCs w:val="32"/>
        </w:rPr>
      </w:pPr>
      <w:r>
        <w:rPr>
          <w:rFonts w:hint="eastAsia" w:ascii="Times New Roman" w:hAnsi="仿宋" w:eastAsia="仿宋" w:cs="Times New Roman"/>
          <w:spacing w:val="-4"/>
          <w:kern w:val="0"/>
          <w:sz w:val="32"/>
          <w:szCs w:val="32"/>
        </w:rPr>
        <w:t>9．职业技能竞赛参赛选手花名册</w:t>
      </w:r>
    </w:p>
    <w:p w14:paraId="1471742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560" w:firstLineChars="500"/>
        <w:textAlignment w:val="auto"/>
        <w:rPr>
          <w:rFonts w:ascii="仿宋_GB2312" w:hAnsi="Times New Roman" w:eastAsia="仿宋_GB2312" w:cs="Times New Roman"/>
          <w:sz w:val="32"/>
          <w:szCs w:val="32"/>
        </w:rPr>
      </w:pPr>
      <w:r>
        <w:rPr>
          <w:rFonts w:hint="eastAsia" w:ascii="Times New Roman" w:hAnsi="仿宋" w:eastAsia="仿宋" w:cs="Times New Roman"/>
          <w:spacing w:val="-4"/>
          <w:kern w:val="0"/>
          <w:sz w:val="32"/>
          <w:szCs w:val="32"/>
        </w:rPr>
        <w:t>10．职业技能竞赛参赛选手成绩汇总表</w:t>
      </w:r>
    </w:p>
    <w:p w14:paraId="7DB70189">
      <w:pPr>
        <w:rPr>
          <w:rFonts w:ascii="仿宋_GB2312" w:eastAsia="仿宋_GB2312"/>
        </w:rPr>
      </w:pPr>
    </w:p>
    <w:p w14:paraId="0C1C6734">
      <w:pPr>
        <w:spacing w:line="560" w:lineRule="exact"/>
        <w:ind w:firstLine="420" w:firstLineChars="200"/>
        <w:rPr>
          <w:rFonts w:ascii="仿宋_GB2312" w:eastAsia="仿宋_GB2312"/>
        </w:rPr>
      </w:pPr>
      <w:r>
        <w:rPr>
          <w:rFonts w:hint="eastAsia" w:ascii="仿宋_GB2312" w:eastAsia="仿宋_GB2312"/>
        </w:rPr>
        <w:br w:type="page"/>
      </w:r>
    </w:p>
    <w:p w14:paraId="2899A26C">
      <w:pP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附件1</w:t>
      </w:r>
    </w:p>
    <w:p w14:paraId="3583787F">
      <w:pPr>
        <w:spacing w:line="480" w:lineRule="exact"/>
        <w:jc w:val="center"/>
        <w:rPr>
          <w:rFonts w:ascii="Times New Roman" w:hAnsi="Times New Roman" w:eastAsia="方正仿宋_GBK" w:cs="Times New Roman"/>
          <w:color w:val="000000"/>
          <w:sz w:val="44"/>
          <w:szCs w:val="44"/>
        </w:rPr>
      </w:pPr>
      <w:r>
        <w:rPr>
          <w:rFonts w:hint="eastAsia" w:ascii="Times New Roman" w:hAnsi="Times New Roman" w:eastAsia="方正小标宋简体" w:cs="Times New Roman"/>
          <w:sz w:val="44"/>
          <w:szCs w:val="44"/>
        </w:rPr>
        <w:t>南通市职业技能竞赛</w:t>
      </w:r>
      <w:r>
        <w:rPr>
          <w:rFonts w:ascii="Times New Roman" w:hAnsi="Times New Roman" w:eastAsia="方正小标宋简体" w:cs="Times New Roman"/>
          <w:sz w:val="44"/>
          <w:szCs w:val="44"/>
        </w:rPr>
        <w:t>审核办理单</w:t>
      </w:r>
    </w:p>
    <w:p w14:paraId="30DF914B">
      <w:pPr>
        <w:rPr>
          <w:rFonts w:hint="eastAsia" w:ascii="楷体" w:hAnsi="楷体" w:eastAsia="楷体" w:cs="楷体"/>
          <w:sz w:val="28"/>
          <w:szCs w:val="28"/>
        </w:rPr>
      </w:pPr>
      <w:r>
        <w:rPr>
          <w:rFonts w:hint="eastAsia" w:ascii="楷体" w:hAnsi="楷体" w:eastAsia="楷体" w:cs="楷体"/>
          <w:sz w:val="28"/>
          <w:szCs w:val="28"/>
        </w:rPr>
        <w:t>业</w:t>
      </w:r>
      <w:r>
        <w:rPr>
          <w:rFonts w:hint="eastAsia" w:ascii="楷体" w:hAnsi="楷体" w:eastAsia="楷体" w:cs="楷体"/>
          <w:sz w:val="32"/>
        </w:rPr>
        <w:t>务</w:t>
      </w:r>
      <w:r>
        <w:rPr>
          <w:rFonts w:hint="eastAsia" w:ascii="楷体" w:hAnsi="楷体" w:eastAsia="楷体" w:cs="楷体"/>
          <w:sz w:val="28"/>
          <w:szCs w:val="28"/>
        </w:rPr>
        <w:t>编号：</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5"/>
        <w:gridCol w:w="2552"/>
        <w:gridCol w:w="1417"/>
        <w:gridCol w:w="1468"/>
      </w:tblGrid>
      <w:tr w14:paraId="556D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3085" w:type="dxa"/>
            <w:shd w:val="clear" w:color="auto" w:fill="FFFFFF"/>
            <w:noWrap w:val="0"/>
            <w:vAlign w:val="center"/>
          </w:tcPr>
          <w:p w14:paraId="5EF956D9">
            <w:pPr>
              <w:jc w:val="center"/>
              <w:rPr>
                <w:rFonts w:hint="eastAsia" w:ascii="仿宋" w:hAnsi="仿宋" w:eastAsia="仿宋" w:cs="仿宋"/>
                <w:sz w:val="28"/>
                <w:szCs w:val="28"/>
              </w:rPr>
            </w:pPr>
            <w:r>
              <w:rPr>
                <w:rFonts w:hint="eastAsia" w:ascii="仿宋" w:hAnsi="仿宋" w:eastAsia="仿宋" w:cs="仿宋"/>
                <w:sz w:val="28"/>
                <w:szCs w:val="28"/>
              </w:rPr>
              <w:t>竞赛名称</w:t>
            </w:r>
          </w:p>
        </w:tc>
        <w:tc>
          <w:tcPr>
            <w:tcW w:w="5437" w:type="dxa"/>
            <w:gridSpan w:val="3"/>
            <w:shd w:val="clear" w:color="auto" w:fill="FFFFFF"/>
            <w:noWrap w:val="0"/>
            <w:vAlign w:val="center"/>
          </w:tcPr>
          <w:p w14:paraId="6A9F95FF">
            <w:pPr>
              <w:rPr>
                <w:rFonts w:hint="eastAsia" w:ascii="仿宋" w:hAnsi="仿宋" w:eastAsia="仿宋" w:cs="仿宋"/>
                <w:sz w:val="28"/>
                <w:szCs w:val="28"/>
              </w:rPr>
            </w:pPr>
          </w:p>
        </w:tc>
      </w:tr>
      <w:tr w14:paraId="31E2A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3085" w:type="dxa"/>
            <w:shd w:val="clear" w:color="auto" w:fill="FFFFFF"/>
            <w:noWrap w:val="0"/>
            <w:vAlign w:val="center"/>
          </w:tcPr>
          <w:p w14:paraId="1218035B">
            <w:pPr>
              <w:jc w:val="center"/>
              <w:rPr>
                <w:rFonts w:hint="eastAsia" w:ascii="仿宋" w:hAnsi="仿宋" w:eastAsia="仿宋" w:cs="仿宋"/>
                <w:sz w:val="28"/>
                <w:szCs w:val="28"/>
              </w:rPr>
            </w:pPr>
            <w:r>
              <w:rPr>
                <w:rFonts w:hint="eastAsia" w:ascii="仿宋" w:hAnsi="仿宋" w:eastAsia="仿宋" w:cs="仿宋"/>
                <w:sz w:val="28"/>
                <w:szCs w:val="28"/>
              </w:rPr>
              <w:t>竞赛类别</w:t>
            </w:r>
          </w:p>
        </w:tc>
        <w:tc>
          <w:tcPr>
            <w:tcW w:w="5437" w:type="dxa"/>
            <w:gridSpan w:val="3"/>
            <w:shd w:val="clear" w:color="auto" w:fill="FFFFFF"/>
            <w:noWrap w:val="0"/>
            <w:vAlign w:val="center"/>
          </w:tcPr>
          <w:p w14:paraId="56C5E60B">
            <w:pPr>
              <w:ind w:firstLine="1120" w:firstLineChars="4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551815</wp:posOffset>
                      </wp:positionH>
                      <wp:positionV relativeFrom="paragraph">
                        <wp:posOffset>172085</wp:posOffset>
                      </wp:positionV>
                      <wp:extent cx="119380" cy="118745"/>
                      <wp:effectExtent l="5080" t="4445" r="8890" b="10160"/>
                      <wp:wrapNone/>
                      <wp:docPr id="2" name="矩形 2"/>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01A3CF"/>
                              </w:txbxContent>
                            </wps:txbx>
                            <wps:bodyPr upright="1"/>
                          </wps:wsp>
                        </a:graphicData>
                      </a:graphic>
                    </wp:anchor>
                  </w:drawing>
                </mc:Choice>
                <mc:Fallback>
                  <w:pict>
                    <v:rect id="_x0000_s1026" o:spid="_x0000_s1026" o:spt="1" style="position:absolute;left:0pt;margin-left:43.45pt;margin-top:13.55pt;height:9.35pt;width:9.4pt;z-index:251664384;mso-width-relative:page;mso-height-relative:page;" fillcolor="#FFFFFF" filled="t" stroked="t" coordsize="21600,21600" o:gfxdata="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sG1wAAAAgBAAAPAAAAAAAAAAEAIAAAACIAAABkcnMv&#10;ZG93bnJldi54bWxQSwECFAAUAAAACACHTuJAQhkExAQCAAA2BAAADgAAAAAAAAABACAAAAAmAQAA&#10;ZHJzL2Uyb0RvYy54bWxQSwUGAAAAAAYABgBZAQAAnAUAAAAA&#10;">
                      <v:fill on="t" focussize="0,0"/>
                      <v:stroke color="#000000" joinstyle="miter"/>
                      <v:imagedata o:title=""/>
                      <o:lock v:ext="edit" aspectratio="f"/>
                      <v:textbox>
                        <w:txbxContent>
                          <w:p w14:paraId="3201A3CF"/>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column">
                        <wp:posOffset>1544320</wp:posOffset>
                      </wp:positionH>
                      <wp:positionV relativeFrom="paragraph">
                        <wp:posOffset>172085</wp:posOffset>
                      </wp:positionV>
                      <wp:extent cx="119380" cy="118745"/>
                      <wp:effectExtent l="5080" t="4445" r="8890" b="10160"/>
                      <wp:wrapNone/>
                      <wp:docPr id="1" name="矩形 1"/>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630407"/>
                              </w:txbxContent>
                            </wps:txbx>
                            <wps:bodyPr upright="1"/>
                          </wps:wsp>
                        </a:graphicData>
                      </a:graphic>
                    </wp:anchor>
                  </w:drawing>
                </mc:Choice>
                <mc:Fallback>
                  <w:pict>
                    <v:rect id="_x0000_s1026" o:spid="_x0000_s1026" o:spt="1" style="position:absolute;left:0pt;margin-left:121.6pt;margin-top:13.55pt;height:9.35pt;width:9.4pt;z-index:251665408;mso-width-relative:page;mso-height-relative:page;" fillcolor="#FFFFFF" filled="t" stroked="t" coordsize="21600,21600" o:gfxdata="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whWNgAAAAJAQAADwAAAAAAAAABACAAAAAiAAAAZHJz&#10;L2Rvd25yZXYueG1sUEsBAhQAFAAAAAgAh07iQImEieQEAgAANgQAAA4AAAAAAAAAAQAgAAAAJwEA&#10;AGRycy9lMm9Eb2MueG1sUEsFBgAAAAAGAAYAWQEAAJ0FAAAAAA==&#10;">
                      <v:fill on="t" focussize="0,0"/>
                      <v:stroke color="#000000" joinstyle="miter"/>
                      <v:imagedata o:title=""/>
                      <o:lock v:ext="edit" aspectratio="f"/>
                      <v:textbox>
                        <w:txbxContent>
                          <w:p w14:paraId="7F630407"/>
                        </w:txbxContent>
                      </v:textbox>
                    </v:rect>
                  </w:pict>
                </mc:Fallback>
              </mc:AlternateContent>
            </w:r>
            <w:r>
              <w:rPr>
                <w:rFonts w:hint="eastAsia" w:ascii="仿宋" w:hAnsi="仿宋" w:eastAsia="仿宋" w:cs="仿宋"/>
                <w:sz w:val="28"/>
                <w:szCs w:val="28"/>
              </w:rPr>
              <w:t>市级一类   市级二类</w:t>
            </w:r>
          </w:p>
        </w:tc>
      </w:tr>
      <w:tr w14:paraId="1E31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3085" w:type="dxa"/>
            <w:shd w:val="clear" w:color="auto" w:fill="FFFFFF"/>
            <w:noWrap w:val="0"/>
            <w:vAlign w:val="center"/>
          </w:tcPr>
          <w:p w14:paraId="387CC8C8">
            <w:pPr>
              <w:jc w:val="center"/>
              <w:rPr>
                <w:rFonts w:hint="eastAsia" w:ascii="仿宋" w:hAnsi="仿宋" w:eastAsia="仿宋" w:cs="仿宋"/>
                <w:sz w:val="28"/>
                <w:szCs w:val="28"/>
              </w:rPr>
            </w:pPr>
            <w:r>
              <w:rPr>
                <w:rFonts w:hint="eastAsia" w:ascii="仿宋" w:hAnsi="仿宋" w:eastAsia="仿宋" w:cs="仿宋"/>
                <w:sz w:val="28"/>
                <w:szCs w:val="28"/>
              </w:rPr>
              <w:t>竞赛职业（工种）</w:t>
            </w:r>
          </w:p>
        </w:tc>
        <w:tc>
          <w:tcPr>
            <w:tcW w:w="2552" w:type="dxa"/>
            <w:shd w:val="clear" w:color="auto" w:fill="FFFFFF"/>
            <w:noWrap w:val="0"/>
            <w:vAlign w:val="center"/>
          </w:tcPr>
          <w:p w14:paraId="29519D16">
            <w:pPr>
              <w:rPr>
                <w:rFonts w:hint="eastAsia" w:ascii="仿宋" w:hAnsi="仿宋" w:eastAsia="仿宋" w:cs="仿宋"/>
                <w:sz w:val="28"/>
                <w:szCs w:val="28"/>
              </w:rPr>
            </w:pPr>
          </w:p>
        </w:tc>
        <w:tc>
          <w:tcPr>
            <w:tcW w:w="1417" w:type="dxa"/>
            <w:shd w:val="clear" w:color="auto" w:fill="FFFFFF"/>
            <w:noWrap w:val="0"/>
            <w:vAlign w:val="center"/>
          </w:tcPr>
          <w:p w14:paraId="34AEDB09">
            <w:pPr>
              <w:jc w:val="center"/>
              <w:rPr>
                <w:rFonts w:hint="eastAsia" w:ascii="仿宋" w:hAnsi="仿宋" w:eastAsia="仿宋" w:cs="仿宋"/>
                <w:sz w:val="28"/>
                <w:szCs w:val="28"/>
              </w:rPr>
            </w:pPr>
            <w:r>
              <w:rPr>
                <w:rFonts w:hint="eastAsia" w:ascii="仿宋" w:hAnsi="仿宋" w:eastAsia="仿宋" w:cs="仿宋"/>
                <w:sz w:val="28"/>
                <w:szCs w:val="28"/>
              </w:rPr>
              <w:t>参赛人数</w:t>
            </w:r>
          </w:p>
        </w:tc>
        <w:tc>
          <w:tcPr>
            <w:tcW w:w="1468" w:type="dxa"/>
            <w:shd w:val="clear" w:color="auto" w:fill="FFFFFF"/>
            <w:noWrap w:val="0"/>
            <w:vAlign w:val="center"/>
          </w:tcPr>
          <w:p w14:paraId="503F4BA6">
            <w:pPr>
              <w:rPr>
                <w:rFonts w:hint="eastAsia" w:ascii="仿宋" w:hAnsi="仿宋" w:eastAsia="仿宋" w:cs="仿宋"/>
                <w:sz w:val="28"/>
                <w:szCs w:val="28"/>
              </w:rPr>
            </w:pPr>
          </w:p>
        </w:tc>
      </w:tr>
      <w:tr w14:paraId="59DCE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3085" w:type="dxa"/>
            <w:shd w:val="clear" w:color="auto" w:fill="FFFFFF"/>
            <w:noWrap w:val="0"/>
            <w:vAlign w:val="center"/>
          </w:tcPr>
          <w:p w14:paraId="06239D01">
            <w:pPr>
              <w:jc w:val="center"/>
              <w:rPr>
                <w:rFonts w:hint="eastAsia" w:ascii="仿宋" w:hAnsi="仿宋" w:eastAsia="仿宋" w:cs="仿宋"/>
                <w:sz w:val="28"/>
                <w:szCs w:val="28"/>
              </w:rPr>
            </w:pPr>
            <w:r>
              <w:rPr>
                <w:rFonts w:hint="eastAsia" w:ascii="仿宋" w:hAnsi="仿宋" w:eastAsia="仿宋" w:cs="仿宋"/>
                <w:sz w:val="28"/>
                <w:szCs w:val="28"/>
              </w:rPr>
              <w:t>竞赛时间（地点）</w:t>
            </w:r>
          </w:p>
        </w:tc>
        <w:tc>
          <w:tcPr>
            <w:tcW w:w="5437" w:type="dxa"/>
            <w:gridSpan w:val="3"/>
            <w:shd w:val="clear" w:color="auto" w:fill="FFFFFF"/>
            <w:noWrap w:val="0"/>
            <w:vAlign w:val="center"/>
          </w:tcPr>
          <w:p w14:paraId="3E900D86">
            <w:pPr>
              <w:rPr>
                <w:rFonts w:hint="eastAsia" w:ascii="仿宋" w:hAnsi="仿宋" w:eastAsia="仿宋" w:cs="仿宋"/>
                <w:sz w:val="28"/>
                <w:szCs w:val="28"/>
              </w:rPr>
            </w:pPr>
          </w:p>
        </w:tc>
      </w:tr>
      <w:tr w14:paraId="140E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3085" w:type="dxa"/>
            <w:shd w:val="clear" w:color="auto" w:fill="FFFFFF"/>
            <w:noWrap w:val="0"/>
            <w:vAlign w:val="center"/>
          </w:tcPr>
          <w:p w14:paraId="62DA16A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竞赛标准</w:t>
            </w:r>
          </w:p>
        </w:tc>
        <w:tc>
          <w:tcPr>
            <w:tcW w:w="5437" w:type="dxa"/>
            <w:gridSpan w:val="3"/>
            <w:shd w:val="clear" w:color="auto" w:fill="FFFFFF"/>
            <w:noWrap w:val="0"/>
            <w:vAlign w:val="center"/>
          </w:tcPr>
          <w:p w14:paraId="595DA76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（XX《国家职业技能标准》或省级行业评价规范XX等级）</w:t>
            </w:r>
          </w:p>
        </w:tc>
      </w:tr>
      <w:tr w14:paraId="3833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3085" w:type="dxa"/>
            <w:shd w:val="clear" w:color="auto" w:fill="FFFFFF"/>
            <w:noWrap w:val="0"/>
            <w:vAlign w:val="center"/>
          </w:tcPr>
          <w:p w14:paraId="0BD896F3">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是否申请核发</w:t>
            </w:r>
          </w:p>
          <w:p w14:paraId="5F934533">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职业技能等级证书</w:t>
            </w:r>
          </w:p>
        </w:tc>
        <w:tc>
          <w:tcPr>
            <w:tcW w:w="5437" w:type="dxa"/>
            <w:gridSpan w:val="3"/>
            <w:shd w:val="clear" w:color="auto" w:fill="FFFFFF"/>
            <w:noWrap w:val="0"/>
            <w:vAlign w:val="center"/>
          </w:tcPr>
          <w:p w14:paraId="6ACD6AA1">
            <w:pPr>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1278890</wp:posOffset>
                      </wp:positionH>
                      <wp:positionV relativeFrom="paragraph">
                        <wp:posOffset>147320</wp:posOffset>
                      </wp:positionV>
                      <wp:extent cx="119380" cy="118745"/>
                      <wp:effectExtent l="5080" t="4445" r="8890" b="10160"/>
                      <wp:wrapNone/>
                      <wp:docPr id="4" name="矩形 4"/>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422C25"/>
                              </w:txbxContent>
                            </wps:txbx>
                            <wps:bodyPr upright="1"/>
                          </wps:wsp>
                        </a:graphicData>
                      </a:graphic>
                    </wp:anchor>
                  </w:drawing>
                </mc:Choice>
                <mc:Fallback>
                  <w:pict>
                    <v:rect id="_x0000_s1026" o:spid="_x0000_s1026" o:spt="1" style="position:absolute;left:0pt;margin-left:100.7pt;margin-top:11.6pt;height:9.35pt;width:9.4pt;z-index:251667456;mso-width-relative:page;mso-height-relative:page;" fillcolor="#FFFFFF" filled="t" stroked="t" coordsize="21600,21600" o:gfxdata="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regbWAAAACQEAAA8AAAAAAAAAAQAgAAAAIgAAAGRycy9k&#10;b3ducmV2LnhtbFBLAQIUABQAAAAIAIdO4kDUIh+FBAIAADYEAAAOAAAAAAAAAAEAIAAAACUBAABk&#10;cnMvZTJvRG9jLnhtbFBLBQYAAAAABgAGAFkBAACbBQAAAAA=&#10;">
                      <v:fill on="t" focussize="0,0"/>
                      <v:stroke color="#000000" joinstyle="miter"/>
                      <v:imagedata o:title=""/>
                      <o:lock v:ext="edit" aspectratio="f"/>
                      <v:textbox>
                        <w:txbxContent>
                          <w:p w14:paraId="0A422C25"/>
                        </w:txbxContent>
                      </v:textbox>
                    </v:rect>
                  </w:pict>
                </mc:Fallback>
              </mc:AlternateContent>
            </w:r>
            <w:r>
              <w:rPr>
                <w:rFonts w:hint="eastAsia" w:ascii="仿宋" w:hAnsi="仿宋" w:eastAsia="仿宋" w:cs="仿宋"/>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559435</wp:posOffset>
                      </wp:positionH>
                      <wp:positionV relativeFrom="paragraph">
                        <wp:posOffset>147320</wp:posOffset>
                      </wp:positionV>
                      <wp:extent cx="119380" cy="118745"/>
                      <wp:effectExtent l="5080" t="4445" r="8890" b="10160"/>
                      <wp:wrapNone/>
                      <wp:docPr id="3" name="矩形 3"/>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72AF47"/>
                              </w:txbxContent>
                            </wps:txbx>
                            <wps:bodyPr upright="1"/>
                          </wps:wsp>
                        </a:graphicData>
                      </a:graphic>
                    </wp:anchor>
                  </w:drawing>
                </mc:Choice>
                <mc:Fallback>
                  <w:pict>
                    <v:rect id="_x0000_s1026" o:spid="_x0000_s1026" o:spt="1" style="position:absolute;left:0pt;margin-left:44.05pt;margin-top:11.6pt;height:9.35pt;width:9.4pt;z-index:251666432;mso-width-relative:page;mso-height-relative:page;" fillcolor="#FFFFFF" filled="t" stroked="t" coordsize="21600,21600" o:gfxdata="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asgDWAAAACAEAAA8AAAAAAAAAAQAgAAAAIgAAAGRycy9k&#10;b3ducmV2LnhtbFBLAQIUABQAAAAIAIdO4kDEb1BtBAIAADYEAAAOAAAAAAAAAAEAIAAAACUBAABk&#10;cnMvZTJvRG9jLnhtbFBLBQYAAAAABgAGAFkBAACbBQAAAAA=&#10;">
                      <v:fill on="t" focussize="0,0"/>
                      <v:stroke color="#000000" joinstyle="miter"/>
                      <v:imagedata o:title=""/>
                      <o:lock v:ext="edit" aspectratio="f"/>
                      <v:textbox>
                        <w:txbxContent>
                          <w:p w14:paraId="4E72AF47"/>
                        </w:txbxContent>
                      </v:textbox>
                    </v:rect>
                  </w:pict>
                </mc:Fallback>
              </mc:AlternateContent>
            </w:r>
            <w:r>
              <w:rPr>
                <w:rFonts w:hint="eastAsia" w:ascii="仿宋" w:hAnsi="仿宋" w:eastAsia="仿宋" w:cs="仿宋"/>
                <w:sz w:val="28"/>
                <w:szCs w:val="28"/>
                <w:highlight w:val="none"/>
              </w:rPr>
              <w:t>是       否</w:t>
            </w:r>
          </w:p>
          <w:p w14:paraId="3120A4C8">
            <w:pPr>
              <w:spacing w:line="320" w:lineRule="exact"/>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（理论、实操双合格且符合相关条件的选手，可申请核发相应职业（工种）技能等级证书，已取得相同职业资格证书或职业技能等级证书人员不重复发证）</w:t>
            </w:r>
          </w:p>
        </w:tc>
      </w:tr>
      <w:tr w14:paraId="2758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3085" w:type="dxa"/>
            <w:shd w:val="clear" w:color="auto" w:fill="FFFFFF"/>
            <w:noWrap w:val="0"/>
            <w:vAlign w:val="center"/>
          </w:tcPr>
          <w:p w14:paraId="4E6008D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牵头主办单位意见</w:t>
            </w:r>
          </w:p>
        </w:tc>
        <w:tc>
          <w:tcPr>
            <w:tcW w:w="5437" w:type="dxa"/>
            <w:gridSpan w:val="3"/>
            <w:shd w:val="clear" w:color="auto" w:fill="FFFFFF"/>
            <w:noWrap w:val="0"/>
            <w:vAlign w:val="center"/>
          </w:tcPr>
          <w:p w14:paraId="0803187A">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（盖章）</w:t>
            </w:r>
          </w:p>
          <w:p w14:paraId="42466955">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审核人：            年   月   日</w:t>
            </w:r>
          </w:p>
        </w:tc>
      </w:tr>
      <w:tr w14:paraId="528B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3085" w:type="dxa"/>
            <w:shd w:val="clear" w:color="auto" w:fill="FFFFFF"/>
            <w:noWrap w:val="0"/>
            <w:vAlign w:val="center"/>
          </w:tcPr>
          <w:p w14:paraId="75519DF7">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14:paraId="78DBE20E">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职业能力建设处意见</w:t>
            </w:r>
          </w:p>
        </w:tc>
        <w:tc>
          <w:tcPr>
            <w:tcW w:w="5437" w:type="dxa"/>
            <w:gridSpan w:val="3"/>
            <w:shd w:val="clear" w:color="auto" w:fill="FFFFFF"/>
            <w:noWrap w:val="0"/>
            <w:vAlign w:val="center"/>
          </w:tcPr>
          <w:p w14:paraId="718CD25F">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0660B581">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14:paraId="38C30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3085" w:type="dxa"/>
            <w:shd w:val="clear" w:color="auto" w:fill="FFFFFF"/>
            <w:noWrap w:val="0"/>
            <w:vAlign w:val="center"/>
          </w:tcPr>
          <w:p w14:paraId="365EFB01">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14:paraId="71879ACA">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职业技能鉴定中心意见</w:t>
            </w:r>
          </w:p>
        </w:tc>
        <w:tc>
          <w:tcPr>
            <w:tcW w:w="5437" w:type="dxa"/>
            <w:gridSpan w:val="3"/>
            <w:shd w:val="clear" w:color="auto" w:fill="FFFFFF"/>
            <w:noWrap w:val="0"/>
            <w:vAlign w:val="center"/>
          </w:tcPr>
          <w:p w14:paraId="5F055580">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6F30833D">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14:paraId="759C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3085" w:type="dxa"/>
            <w:shd w:val="clear" w:color="auto" w:fill="FFFFFF"/>
            <w:noWrap w:val="0"/>
            <w:vAlign w:val="center"/>
          </w:tcPr>
          <w:p w14:paraId="3BA2D7F6">
            <w:pPr>
              <w:jc w:val="center"/>
              <w:rPr>
                <w:rFonts w:hint="eastAsia" w:ascii="仿宋" w:hAnsi="仿宋" w:eastAsia="仿宋" w:cs="仿宋"/>
                <w:sz w:val="28"/>
                <w:szCs w:val="28"/>
              </w:rPr>
            </w:pPr>
            <w:r>
              <w:rPr>
                <w:rFonts w:hint="eastAsia" w:ascii="仿宋" w:hAnsi="仿宋" w:eastAsia="仿宋" w:cs="仿宋"/>
                <w:sz w:val="28"/>
                <w:szCs w:val="28"/>
              </w:rPr>
              <w:t>备注</w:t>
            </w:r>
          </w:p>
        </w:tc>
        <w:tc>
          <w:tcPr>
            <w:tcW w:w="5437" w:type="dxa"/>
            <w:gridSpan w:val="3"/>
            <w:shd w:val="clear" w:color="auto" w:fill="FFFFFF"/>
            <w:noWrap w:val="0"/>
            <w:vAlign w:val="center"/>
          </w:tcPr>
          <w:p w14:paraId="6E4C46EE">
            <w:pPr>
              <w:rPr>
                <w:rFonts w:hint="eastAsia" w:ascii="仿宋" w:hAnsi="仿宋" w:eastAsia="仿宋" w:cs="仿宋"/>
                <w:sz w:val="28"/>
                <w:szCs w:val="28"/>
              </w:rPr>
            </w:pPr>
          </w:p>
        </w:tc>
      </w:tr>
    </w:tbl>
    <w:p w14:paraId="6235CBBD">
      <w:pPr>
        <w:spacing w:line="340" w:lineRule="exact"/>
        <w:rPr>
          <w:rFonts w:ascii="Times New Roman" w:hAnsi="Times New Roman" w:eastAsia="方正仿宋_GBK" w:cs="Times New Roman"/>
          <w:color w:val="000000"/>
          <w:sz w:val="32"/>
        </w:rPr>
        <w:sectPr>
          <w:footerReference r:id="rId3" w:type="default"/>
          <w:pgSz w:w="11906" w:h="16838"/>
          <w:pgMar w:top="1531" w:right="1531" w:bottom="1304" w:left="1531" w:header="851" w:footer="1304" w:gutter="0"/>
          <w:pgNumType w:fmt="decimal"/>
          <w:cols w:space="720" w:num="1"/>
          <w:rtlGutter w:val="0"/>
          <w:docGrid w:type="lines" w:linePitch="312" w:charSpace="0"/>
        </w:sectPr>
      </w:pPr>
    </w:p>
    <w:p w14:paraId="2EF36141">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附件2</w:t>
      </w:r>
    </w:p>
    <w:p w14:paraId="2E42B03A">
      <w:pPr>
        <w:jc w:val="center"/>
        <w:rPr>
          <w:rFonts w:ascii="Times New Roman" w:hAnsi="Times New Roman" w:eastAsia="方正小标宋简体" w:cs="Times New Roman"/>
          <w:sz w:val="44"/>
          <w:szCs w:val="44"/>
        </w:rPr>
      </w:pPr>
      <w:r>
        <w:rPr>
          <w:rFonts w:hint="eastAsia" w:ascii="方正小标宋简体" w:hAnsi="仿宋" w:eastAsia="方正小标宋简体"/>
          <w:sz w:val="44"/>
          <w:szCs w:val="44"/>
        </w:rPr>
        <w:t>XXX</w:t>
      </w:r>
      <w:r>
        <w:rPr>
          <w:rFonts w:hint="eastAsia" w:ascii="方正小标宋简体" w:hAnsi="Times New Roman" w:eastAsia="方正小标宋简体" w:cs="Times New Roman"/>
          <w:color w:val="000000"/>
          <w:sz w:val="44"/>
          <w:szCs w:val="44"/>
        </w:rPr>
        <w:t>职业技能竞赛</w:t>
      </w:r>
      <w:r>
        <w:rPr>
          <w:rFonts w:hint="eastAsia" w:ascii="Times New Roman" w:hAnsi="Times New Roman" w:eastAsia="方正小标宋简体" w:cs="Times New Roman"/>
          <w:sz w:val="44"/>
          <w:szCs w:val="44"/>
          <w:highlight w:val="none"/>
        </w:rPr>
        <w:t>报名</w:t>
      </w:r>
      <w:r>
        <w:rPr>
          <w:rFonts w:hint="eastAsia" w:ascii="Times New Roman" w:hAnsi="Times New Roman" w:eastAsia="方正小标宋简体" w:cs="Times New Roman"/>
          <w:sz w:val="44"/>
          <w:szCs w:val="44"/>
        </w:rPr>
        <w:t>选手信息汇总表</w:t>
      </w:r>
    </w:p>
    <w:p w14:paraId="5389B94C">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7"/>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134"/>
        <w:gridCol w:w="1985"/>
        <w:gridCol w:w="2551"/>
        <w:gridCol w:w="1418"/>
        <w:gridCol w:w="1701"/>
        <w:gridCol w:w="1984"/>
        <w:gridCol w:w="1985"/>
      </w:tblGrid>
      <w:tr w14:paraId="707C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EABCC85">
            <w:pPr>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34" w:type="dxa"/>
            <w:noWrap w:val="0"/>
            <w:vAlign w:val="center"/>
          </w:tcPr>
          <w:p w14:paraId="0899180B">
            <w:pPr>
              <w:jc w:val="center"/>
              <w:rPr>
                <w:rFonts w:hint="eastAsia" w:ascii="黑体" w:hAnsi="黑体" w:eastAsia="黑体" w:cs="黑体"/>
                <w:kern w:val="0"/>
                <w:sz w:val="28"/>
                <w:szCs w:val="28"/>
              </w:rPr>
            </w:pPr>
            <w:r>
              <w:rPr>
                <w:rFonts w:hint="eastAsia" w:ascii="黑体" w:hAnsi="黑体" w:eastAsia="黑体" w:cs="黑体"/>
                <w:kern w:val="0"/>
                <w:sz w:val="28"/>
                <w:szCs w:val="28"/>
              </w:rPr>
              <w:t>参赛</w:t>
            </w:r>
          </w:p>
          <w:p w14:paraId="7EADE121">
            <w:pPr>
              <w:jc w:val="center"/>
              <w:rPr>
                <w:rFonts w:hint="eastAsia" w:ascii="黑体" w:hAnsi="黑体" w:eastAsia="黑体" w:cs="黑体"/>
                <w:kern w:val="0"/>
                <w:sz w:val="28"/>
                <w:szCs w:val="28"/>
              </w:rPr>
            </w:pPr>
            <w:r>
              <w:rPr>
                <w:rFonts w:hint="eastAsia" w:ascii="黑体" w:hAnsi="黑体" w:eastAsia="黑体" w:cs="黑体"/>
                <w:kern w:val="0"/>
                <w:sz w:val="28"/>
                <w:szCs w:val="28"/>
              </w:rPr>
              <w:t>赛项</w:t>
            </w:r>
          </w:p>
        </w:tc>
        <w:tc>
          <w:tcPr>
            <w:tcW w:w="1134" w:type="dxa"/>
            <w:noWrap w:val="0"/>
            <w:vAlign w:val="center"/>
          </w:tcPr>
          <w:p w14:paraId="7C8A65BF">
            <w:pPr>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1985" w:type="dxa"/>
            <w:noWrap w:val="0"/>
            <w:vAlign w:val="center"/>
          </w:tcPr>
          <w:p w14:paraId="07FC34EE">
            <w:pPr>
              <w:jc w:val="center"/>
              <w:rPr>
                <w:rFonts w:hint="eastAsia" w:ascii="黑体" w:hAnsi="黑体" w:eastAsia="黑体" w:cs="黑体"/>
                <w:kern w:val="0"/>
                <w:sz w:val="28"/>
                <w:szCs w:val="28"/>
              </w:rPr>
            </w:pPr>
            <w:r>
              <w:rPr>
                <w:rFonts w:hint="eastAsia" w:ascii="黑体" w:hAnsi="黑体" w:eastAsia="黑体" w:cs="黑体"/>
                <w:kern w:val="0"/>
                <w:sz w:val="28"/>
                <w:szCs w:val="28"/>
              </w:rPr>
              <w:t>身份证号码</w:t>
            </w:r>
          </w:p>
        </w:tc>
        <w:tc>
          <w:tcPr>
            <w:tcW w:w="2551" w:type="dxa"/>
            <w:noWrap w:val="0"/>
            <w:vAlign w:val="center"/>
          </w:tcPr>
          <w:p w14:paraId="166F1EB7">
            <w:pPr>
              <w:jc w:val="center"/>
              <w:rPr>
                <w:rFonts w:hint="eastAsia" w:ascii="黑体" w:hAnsi="黑体" w:eastAsia="黑体" w:cs="黑体"/>
                <w:kern w:val="0"/>
                <w:sz w:val="28"/>
                <w:szCs w:val="28"/>
              </w:rPr>
            </w:pPr>
            <w:r>
              <w:rPr>
                <w:rFonts w:hint="eastAsia" w:ascii="黑体" w:hAnsi="黑体" w:eastAsia="黑体" w:cs="黑体"/>
                <w:kern w:val="0"/>
                <w:sz w:val="28"/>
                <w:szCs w:val="28"/>
              </w:rPr>
              <w:t>工作（参保）单位</w:t>
            </w:r>
          </w:p>
        </w:tc>
        <w:tc>
          <w:tcPr>
            <w:tcW w:w="1418" w:type="dxa"/>
            <w:noWrap w:val="0"/>
            <w:vAlign w:val="center"/>
          </w:tcPr>
          <w:p w14:paraId="6AA20CF7">
            <w:pPr>
              <w:jc w:val="center"/>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701" w:type="dxa"/>
            <w:noWrap w:val="0"/>
            <w:vAlign w:val="center"/>
          </w:tcPr>
          <w:p w14:paraId="1F814EBA">
            <w:pPr>
              <w:jc w:val="center"/>
              <w:rPr>
                <w:rFonts w:hint="eastAsia" w:ascii="黑体" w:hAnsi="黑体" w:eastAsia="黑体" w:cs="黑体"/>
                <w:kern w:val="0"/>
                <w:sz w:val="28"/>
                <w:szCs w:val="28"/>
              </w:rPr>
            </w:pPr>
            <w:r>
              <w:rPr>
                <w:rFonts w:hint="eastAsia" w:ascii="黑体" w:hAnsi="黑体" w:eastAsia="黑体" w:cs="黑体"/>
                <w:kern w:val="0"/>
                <w:sz w:val="28"/>
                <w:szCs w:val="28"/>
              </w:rPr>
              <w:t>工作年限</w:t>
            </w:r>
          </w:p>
        </w:tc>
        <w:tc>
          <w:tcPr>
            <w:tcW w:w="1984" w:type="dxa"/>
            <w:noWrap w:val="0"/>
            <w:vAlign w:val="center"/>
          </w:tcPr>
          <w:p w14:paraId="233E4FDC">
            <w:pPr>
              <w:jc w:val="center"/>
              <w:rPr>
                <w:rFonts w:hint="eastAsia" w:ascii="黑体" w:hAnsi="黑体" w:eastAsia="黑体" w:cs="黑体"/>
                <w:kern w:val="0"/>
                <w:sz w:val="28"/>
                <w:szCs w:val="28"/>
              </w:rPr>
            </w:pPr>
            <w:r>
              <w:rPr>
                <w:rFonts w:hint="eastAsia" w:ascii="黑体" w:hAnsi="黑体" w:eastAsia="黑体" w:cs="黑体"/>
                <w:kern w:val="0"/>
                <w:sz w:val="28"/>
                <w:szCs w:val="28"/>
              </w:rPr>
              <w:t>持有证书   及等级</w:t>
            </w:r>
          </w:p>
        </w:tc>
        <w:tc>
          <w:tcPr>
            <w:tcW w:w="1985" w:type="dxa"/>
            <w:noWrap w:val="0"/>
            <w:vAlign w:val="center"/>
          </w:tcPr>
          <w:p w14:paraId="2CB907D5">
            <w:pPr>
              <w:jc w:val="center"/>
              <w:rPr>
                <w:rFonts w:hint="eastAsia" w:ascii="黑体" w:hAnsi="黑体" w:eastAsia="黑体" w:cs="黑体"/>
                <w:kern w:val="0"/>
                <w:sz w:val="28"/>
                <w:szCs w:val="28"/>
              </w:rPr>
            </w:pPr>
            <w:r>
              <w:rPr>
                <w:rFonts w:hint="eastAsia" w:ascii="黑体" w:hAnsi="黑体" w:eastAsia="黑体" w:cs="黑体"/>
                <w:kern w:val="0"/>
                <w:sz w:val="28"/>
                <w:szCs w:val="28"/>
              </w:rPr>
              <w:t>参赛资格</w:t>
            </w:r>
          </w:p>
          <w:p w14:paraId="33431BCA">
            <w:pPr>
              <w:jc w:val="center"/>
              <w:rPr>
                <w:rFonts w:hint="eastAsia" w:ascii="黑体" w:hAnsi="黑体" w:eastAsia="黑体" w:cs="黑体"/>
                <w:kern w:val="0"/>
                <w:sz w:val="28"/>
                <w:szCs w:val="28"/>
              </w:rPr>
            </w:pPr>
            <w:r>
              <w:rPr>
                <w:rFonts w:hint="eastAsia" w:ascii="黑体" w:hAnsi="黑体" w:eastAsia="黑体" w:cs="黑体"/>
                <w:kern w:val="0"/>
                <w:sz w:val="28"/>
                <w:szCs w:val="28"/>
              </w:rPr>
              <w:t>审核情况</w:t>
            </w:r>
          </w:p>
        </w:tc>
      </w:tr>
      <w:tr w14:paraId="2471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170EAAD9">
            <w:pPr>
              <w:rPr>
                <w:sz w:val="32"/>
              </w:rPr>
            </w:pPr>
          </w:p>
        </w:tc>
        <w:tc>
          <w:tcPr>
            <w:tcW w:w="1134" w:type="dxa"/>
            <w:noWrap w:val="0"/>
            <w:vAlign w:val="top"/>
          </w:tcPr>
          <w:p w14:paraId="17BF938B">
            <w:pPr>
              <w:rPr>
                <w:sz w:val="32"/>
              </w:rPr>
            </w:pPr>
          </w:p>
        </w:tc>
        <w:tc>
          <w:tcPr>
            <w:tcW w:w="1134" w:type="dxa"/>
            <w:noWrap w:val="0"/>
            <w:vAlign w:val="top"/>
          </w:tcPr>
          <w:p w14:paraId="4A22FD95">
            <w:pPr>
              <w:rPr>
                <w:sz w:val="32"/>
              </w:rPr>
            </w:pPr>
          </w:p>
        </w:tc>
        <w:tc>
          <w:tcPr>
            <w:tcW w:w="1985" w:type="dxa"/>
            <w:noWrap w:val="0"/>
            <w:vAlign w:val="top"/>
          </w:tcPr>
          <w:p w14:paraId="4FC07CD0">
            <w:pPr>
              <w:rPr>
                <w:sz w:val="32"/>
              </w:rPr>
            </w:pPr>
          </w:p>
        </w:tc>
        <w:tc>
          <w:tcPr>
            <w:tcW w:w="2551" w:type="dxa"/>
            <w:noWrap w:val="0"/>
            <w:vAlign w:val="top"/>
          </w:tcPr>
          <w:p w14:paraId="73BFBCE5">
            <w:pPr>
              <w:rPr>
                <w:sz w:val="32"/>
              </w:rPr>
            </w:pPr>
          </w:p>
        </w:tc>
        <w:tc>
          <w:tcPr>
            <w:tcW w:w="1418" w:type="dxa"/>
            <w:noWrap w:val="0"/>
            <w:vAlign w:val="top"/>
          </w:tcPr>
          <w:p w14:paraId="6DFB213B">
            <w:pPr>
              <w:rPr>
                <w:sz w:val="32"/>
              </w:rPr>
            </w:pPr>
          </w:p>
        </w:tc>
        <w:tc>
          <w:tcPr>
            <w:tcW w:w="1701" w:type="dxa"/>
            <w:noWrap w:val="0"/>
            <w:vAlign w:val="top"/>
          </w:tcPr>
          <w:p w14:paraId="0D61D8F8">
            <w:pPr>
              <w:rPr>
                <w:sz w:val="32"/>
              </w:rPr>
            </w:pPr>
          </w:p>
        </w:tc>
        <w:tc>
          <w:tcPr>
            <w:tcW w:w="1984" w:type="dxa"/>
            <w:noWrap w:val="0"/>
            <w:vAlign w:val="top"/>
          </w:tcPr>
          <w:p w14:paraId="08457B0F">
            <w:pPr>
              <w:rPr>
                <w:sz w:val="32"/>
              </w:rPr>
            </w:pPr>
          </w:p>
        </w:tc>
        <w:tc>
          <w:tcPr>
            <w:tcW w:w="1985" w:type="dxa"/>
            <w:noWrap w:val="0"/>
            <w:vAlign w:val="top"/>
          </w:tcPr>
          <w:p w14:paraId="2AFC7C12">
            <w:pPr>
              <w:rPr>
                <w:sz w:val="32"/>
              </w:rPr>
            </w:pPr>
          </w:p>
        </w:tc>
      </w:tr>
      <w:tr w14:paraId="2F5D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44E1FC14">
            <w:pPr>
              <w:rPr>
                <w:sz w:val="32"/>
              </w:rPr>
            </w:pPr>
          </w:p>
        </w:tc>
        <w:tc>
          <w:tcPr>
            <w:tcW w:w="1134" w:type="dxa"/>
            <w:noWrap w:val="0"/>
            <w:vAlign w:val="top"/>
          </w:tcPr>
          <w:p w14:paraId="4ED5C42D">
            <w:pPr>
              <w:rPr>
                <w:sz w:val="32"/>
              </w:rPr>
            </w:pPr>
          </w:p>
        </w:tc>
        <w:tc>
          <w:tcPr>
            <w:tcW w:w="1134" w:type="dxa"/>
            <w:noWrap w:val="0"/>
            <w:vAlign w:val="top"/>
          </w:tcPr>
          <w:p w14:paraId="0E7FEE9E">
            <w:pPr>
              <w:rPr>
                <w:sz w:val="32"/>
              </w:rPr>
            </w:pPr>
          </w:p>
        </w:tc>
        <w:tc>
          <w:tcPr>
            <w:tcW w:w="1985" w:type="dxa"/>
            <w:noWrap w:val="0"/>
            <w:vAlign w:val="top"/>
          </w:tcPr>
          <w:p w14:paraId="4511B62D">
            <w:pPr>
              <w:rPr>
                <w:sz w:val="32"/>
              </w:rPr>
            </w:pPr>
          </w:p>
        </w:tc>
        <w:tc>
          <w:tcPr>
            <w:tcW w:w="2551" w:type="dxa"/>
            <w:noWrap w:val="0"/>
            <w:vAlign w:val="top"/>
          </w:tcPr>
          <w:p w14:paraId="2BCAE630">
            <w:pPr>
              <w:rPr>
                <w:sz w:val="32"/>
              </w:rPr>
            </w:pPr>
          </w:p>
        </w:tc>
        <w:tc>
          <w:tcPr>
            <w:tcW w:w="1418" w:type="dxa"/>
            <w:noWrap w:val="0"/>
            <w:vAlign w:val="top"/>
          </w:tcPr>
          <w:p w14:paraId="3205D1C8">
            <w:pPr>
              <w:rPr>
                <w:sz w:val="32"/>
              </w:rPr>
            </w:pPr>
          </w:p>
        </w:tc>
        <w:tc>
          <w:tcPr>
            <w:tcW w:w="1701" w:type="dxa"/>
            <w:noWrap w:val="0"/>
            <w:vAlign w:val="top"/>
          </w:tcPr>
          <w:p w14:paraId="2B07B492">
            <w:pPr>
              <w:rPr>
                <w:sz w:val="32"/>
              </w:rPr>
            </w:pPr>
          </w:p>
        </w:tc>
        <w:tc>
          <w:tcPr>
            <w:tcW w:w="1984" w:type="dxa"/>
            <w:noWrap w:val="0"/>
            <w:vAlign w:val="top"/>
          </w:tcPr>
          <w:p w14:paraId="6A544E4C">
            <w:pPr>
              <w:rPr>
                <w:sz w:val="32"/>
              </w:rPr>
            </w:pPr>
          </w:p>
        </w:tc>
        <w:tc>
          <w:tcPr>
            <w:tcW w:w="1985" w:type="dxa"/>
            <w:noWrap w:val="0"/>
            <w:vAlign w:val="top"/>
          </w:tcPr>
          <w:p w14:paraId="5F61C892">
            <w:pPr>
              <w:rPr>
                <w:sz w:val="32"/>
              </w:rPr>
            </w:pPr>
          </w:p>
        </w:tc>
      </w:tr>
      <w:tr w14:paraId="095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7D084587">
            <w:pPr>
              <w:rPr>
                <w:sz w:val="32"/>
              </w:rPr>
            </w:pPr>
          </w:p>
        </w:tc>
        <w:tc>
          <w:tcPr>
            <w:tcW w:w="1134" w:type="dxa"/>
            <w:noWrap w:val="0"/>
            <w:vAlign w:val="top"/>
          </w:tcPr>
          <w:p w14:paraId="48E50579">
            <w:pPr>
              <w:rPr>
                <w:sz w:val="32"/>
              </w:rPr>
            </w:pPr>
          </w:p>
        </w:tc>
        <w:tc>
          <w:tcPr>
            <w:tcW w:w="1134" w:type="dxa"/>
            <w:noWrap w:val="0"/>
            <w:vAlign w:val="top"/>
          </w:tcPr>
          <w:p w14:paraId="666724E4">
            <w:pPr>
              <w:rPr>
                <w:sz w:val="32"/>
              </w:rPr>
            </w:pPr>
          </w:p>
        </w:tc>
        <w:tc>
          <w:tcPr>
            <w:tcW w:w="1985" w:type="dxa"/>
            <w:noWrap w:val="0"/>
            <w:vAlign w:val="top"/>
          </w:tcPr>
          <w:p w14:paraId="45B46705">
            <w:pPr>
              <w:rPr>
                <w:sz w:val="32"/>
              </w:rPr>
            </w:pPr>
          </w:p>
        </w:tc>
        <w:tc>
          <w:tcPr>
            <w:tcW w:w="2551" w:type="dxa"/>
            <w:noWrap w:val="0"/>
            <w:vAlign w:val="top"/>
          </w:tcPr>
          <w:p w14:paraId="7C851F89">
            <w:pPr>
              <w:rPr>
                <w:sz w:val="32"/>
              </w:rPr>
            </w:pPr>
          </w:p>
        </w:tc>
        <w:tc>
          <w:tcPr>
            <w:tcW w:w="1418" w:type="dxa"/>
            <w:noWrap w:val="0"/>
            <w:vAlign w:val="top"/>
          </w:tcPr>
          <w:p w14:paraId="1A6D19D2">
            <w:pPr>
              <w:rPr>
                <w:sz w:val="32"/>
              </w:rPr>
            </w:pPr>
          </w:p>
        </w:tc>
        <w:tc>
          <w:tcPr>
            <w:tcW w:w="1701" w:type="dxa"/>
            <w:noWrap w:val="0"/>
            <w:vAlign w:val="top"/>
          </w:tcPr>
          <w:p w14:paraId="20BCB2FB">
            <w:pPr>
              <w:rPr>
                <w:sz w:val="32"/>
              </w:rPr>
            </w:pPr>
          </w:p>
        </w:tc>
        <w:tc>
          <w:tcPr>
            <w:tcW w:w="1984" w:type="dxa"/>
            <w:noWrap w:val="0"/>
            <w:vAlign w:val="top"/>
          </w:tcPr>
          <w:p w14:paraId="70FDD01A">
            <w:pPr>
              <w:rPr>
                <w:sz w:val="32"/>
              </w:rPr>
            </w:pPr>
          </w:p>
        </w:tc>
        <w:tc>
          <w:tcPr>
            <w:tcW w:w="1985" w:type="dxa"/>
            <w:noWrap w:val="0"/>
            <w:vAlign w:val="top"/>
          </w:tcPr>
          <w:p w14:paraId="24DFFF60">
            <w:pPr>
              <w:rPr>
                <w:sz w:val="32"/>
              </w:rPr>
            </w:pPr>
          </w:p>
        </w:tc>
      </w:tr>
      <w:tr w14:paraId="2132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519F0ED5">
            <w:pPr>
              <w:rPr>
                <w:sz w:val="32"/>
              </w:rPr>
            </w:pPr>
          </w:p>
        </w:tc>
        <w:tc>
          <w:tcPr>
            <w:tcW w:w="1134" w:type="dxa"/>
            <w:noWrap w:val="0"/>
            <w:vAlign w:val="top"/>
          </w:tcPr>
          <w:p w14:paraId="07B267A2">
            <w:pPr>
              <w:rPr>
                <w:sz w:val="32"/>
              </w:rPr>
            </w:pPr>
          </w:p>
        </w:tc>
        <w:tc>
          <w:tcPr>
            <w:tcW w:w="1134" w:type="dxa"/>
            <w:noWrap w:val="0"/>
            <w:vAlign w:val="top"/>
          </w:tcPr>
          <w:p w14:paraId="403ADFB8">
            <w:pPr>
              <w:rPr>
                <w:sz w:val="32"/>
              </w:rPr>
            </w:pPr>
          </w:p>
        </w:tc>
        <w:tc>
          <w:tcPr>
            <w:tcW w:w="1985" w:type="dxa"/>
            <w:noWrap w:val="0"/>
            <w:vAlign w:val="top"/>
          </w:tcPr>
          <w:p w14:paraId="4ABA66D2">
            <w:pPr>
              <w:rPr>
                <w:sz w:val="32"/>
              </w:rPr>
            </w:pPr>
          </w:p>
        </w:tc>
        <w:tc>
          <w:tcPr>
            <w:tcW w:w="2551" w:type="dxa"/>
            <w:noWrap w:val="0"/>
            <w:vAlign w:val="top"/>
          </w:tcPr>
          <w:p w14:paraId="6729710A">
            <w:pPr>
              <w:rPr>
                <w:sz w:val="32"/>
              </w:rPr>
            </w:pPr>
          </w:p>
        </w:tc>
        <w:tc>
          <w:tcPr>
            <w:tcW w:w="1418" w:type="dxa"/>
            <w:noWrap w:val="0"/>
            <w:vAlign w:val="top"/>
          </w:tcPr>
          <w:p w14:paraId="473C9DC9">
            <w:pPr>
              <w:rPr>
                <w:sz w:val="32"/>
              </w:rPr>
            </w:pPr>
          </w:p>
        </w:tc>
        <w:tc>
          <w:tcPr>
            <w:tcW w:w="1701" w:type="dxa"/>
            <w:noWrap w:val="0"/>
            <w:vAlign w:val="top"/>
          </w:tcPr>
          <w:p w14:paraId="45F922F1">
            <w:pPr>
              <w:rPr>
                <w:sz w:val="32"/>
              </w:rPr>
            </w:pPr>
          </w:p>
        </w:tc>
        <w:tc>
          <w:tcPr>
            <w:tcW w:w="1984" w:type="dxa"/>
            <w:noWrap w:val="0"/>
            <w:vAlign w:val="top"/>
          </w:tcPr>
          <w:p w14:paraId="1DA0B1BA">
            <w:pPr>
              <w:rPr>
                <w:sz w:val="32"/>
              </w:rPr>
            </w:pPr>
          </w:p>
        </w:tc>
        <w:tc>
          <w:tcPr>
            <w:tcW w:w="1985" w:type="dxa"/>
            <w:noWrap w:val="0"/>
            <w:vAlign w:val="top"/>
          </w:tcPr>
          <w:p w14:paraId="6360EF48">
            <w:pPr>
              <w:rPr>
                <w:sz w:val="32"/>
              </w:rPr>
            </w:pPr>
          </w:p>
        </w:tc>
      </w:tr>
    </w:tbl>
    <w:p w14:paraId="759B73D2">
      <w:pPr>
        <w:spacing w:line="340" w:lineRule="exact"/>
        <w:rPr>
          <w:rFonts w:ascii="Times New Roman" w:hAnsi="Times New Roman" w:eastAsia="方正仿宋_GBK" w:cs="Times New Roman"/>
          <w:kern w:val="0"/>
          <w:sz w:val="28"/>
          <w:szCs w:val="28"/>
          <w:highlight w:val="yellow"/>
        </w:rPr>
      </w:pPr>
    </w:p>
    <w:p w14:paraId="21098D77">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38AA7D24">
      <w:pPr>
        <w:spacing w:line="340" w:lineRule="exact"/>
        <w:rPr>
          <w:rFonts w:hint="default" w:ascii="Times New Roman" w:hAnsi="Times New Roman" w:eastAsia="楷体" w:cs="Times New Roman"/>
          <w:kern w:val="0"/>
          <w:sz w:val="28"/>
          <w:szCs w:val="28"/>
          <w:highlight w:val="none"/>
        </w:rPr>
      </w:pPr>
    </w:p>
    <w:p w14:paraId="0B1A1E65">
      <w:pPr>
        <w:spacing w:line="340" w:lineRule="exact"/>
        <w:rPr>
          <w:rFonts w:hint="default" w:ascii="Times New Roman" w:hAnsi="Times New Roman" w:eastAsia="楷体" w:cs="Times New Roman"/>
          <w:kern w:val="0"/>
          <w:sz w:val="28"/>
          <w:szCs w:val="28"/>
          <w:highlight w:val="none"/>
        </w:rPr>
        <w:sectPr>
          <w:pgSz w:w="16838" w:h="11906" w:orient="landscape"/>
          <w:pgMar w:top="1531" w:right="1440" w:bottom="1304" w:left="1440" w:header="851" w:footer="1304" w:gutter="0"/>
          <w:pgNumType w:fmt="decimal"/>
          <w:cols w:space="72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工作年限应填写选手相应职业工作年限；2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持有证书应填写选手相应职业资格证书或职业技能等级证书；3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参赛资格审核情况应填写主办单位对选手是否符合参赛条件审核情况。</w:t>
      </w:r>
    </w:p>
    <w:p w14:paraId="540CA82E">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附件3</w:t>
      </w:r>
    </w:p>
    <w:p w14:paraId="0D50727F">
      <w:pPr>
        <w:spacing w:line="590" w:lineRule="exact"/>
        <w:jc w:val="center"/>
        <w:rPr>
          <w:rFonts w:ascii="Times New Roman" w:hAnsi="Times New Roman" w:eastAsia="方正小标宋_GBK" w:cs="Times New Roman"/>
          <w:color w:val="000000"/>
          <w:sz w:val="32"/>
          <w:szCs w:val="32"/>
          <w:highlight w:val="none"/>
        </w:rPr>
      </w:pPr>
      <w:r>
        <w:rPr>
          <w:rFonts w:hint="eastAsia" w:ascii="方正小标宋简体" w:hAnsi="Times New Roman" w:eastAsia="方正小标宋简体" w:cs="Times New Roman"/>
          <w:color w:val="000000"/>
          <w:sz w:val="44"/>
          <w:szCs w:val="44"/>
          <w:highlight w:val="none"/>
        </w:rPr>
        <w:t>南通市职业技能竞赛技术资源备案申请表</w:t>
      </w:r>
    </w:p>
    <w:p w14:paraId="4BC93168">
      <w:pPr>
        <w:spacing w:line="59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申请单位（盖章）：                         业务编号：</w:t>
      </w:r>
    </w:p>
    <w:tbl>
      <w:tblPr>
        <w:tblStyle w:val="7"/>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25"/>
        <w:gridCol w:w="709"/>
        <w:gridCol w:w="1559"/>
        <w:gridCol w:w="236"/>
        <w:gridCol w:w="1040"/>
        <w:gridCol w:w="439"/>
        <w:gridCol w:w="411"/>
        <w:gridCol w:w="1134"/>
        <w:gridCol w:w="709"/>
        <w:gridCol w:w="1122"/>
      </w:tblGrid>
      <w:tr w14:paraId="519B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65" w:type="dxa"/>
            <w:noWrap w:val="0"/>
            <w:vAlign w:val="center"/>
          </w:tcPr>
          <w:p w14:paraId="147FE4A8">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申请时间</w:t>
            </w:r>
          </w:p>
        </w:tc>
        <w:tc>
          <w:tcPr>
            <w:tcW w:w="2929" w:type="dxa"/>
            <w:gridSpan w:val="4"/>
            <w:noWrap w:val="0"/>
            <w:vAlign w:val="center"/>
          </w:tcPr>
          <w:p w14:paraId="519CBAAB">
            <w:pPr>
              <w:spacing w:line="360" w:lineRule="exact"/>
              <w:jc w:val="center"/>
              <w:rPr>
                <w:rFonts w:hint="eastAsia" w:ascii="仿宋" w:hAnsi="仿宋" w:eastAsia="仿宋" w:cs="仿宋"/>
                <w:kern w:val="0"/>
                <w:sz w:val="28"/>
                <w:szCs w:val="28"/>
              </w:rPr>
            </w:pPr>
          </w:p>
        </w:tc>
        <w:tc>
          <w:tcPr>
            <w:tcW w:w="1479" w:type="dxa"/>
            <w:gridSpan w:val="2"/>
            <w:vMerge w:val="restart"/>
            <w:noWrap w:val="0"/>
            <w:vAlign w:val="center"/>
          </w:tcPr>
          <w:p w14:paraId="5FB14A2E">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竞赛技术资源名称</w:t>
            </w:r>
          </w:p>
          <w:p w14:paraId="58191249">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（等级）</w:t>
            </w:r>
          </w:p>
        </w:tc>
        <w:tc>
          <w:tcPr>
            <w:tcW w:w="3376" w:type="dxa"/>
            <w:gridSpan w:val="4"/>
            <w:vMerge w:val="restart"/>
            <w:noWrap w:val="0"/>
            <w:vAlign w:val="center"/>
          </w:tcPr>
          <w:p w14:paraId="713A32A0">
            <w:pPr>
              <w:spacing w:line="360" w:lineRule="exact"/>
              <w:jc w:val="left"/>
              <w:rPr>
                <w:rFonts w:hint="eastAsia" w:ascii="仿宋" w:hAnsi="仿宋" w:eastAsia="仿宋" w:cs="仿宋"/>
                <w:kern w:val="0"/>
                <w:sz w:val="28"/>
                <w:szCs w:val="28"/>
              </w:rPr>
            </w:pPr>
          </w:p>
        </w:tc>
      </w:tr>
      <w:tr w14:paraId="6FF5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65" w:type="dxa"/>
            <w:noWrap w:val="0"/>
            <w:vAlign w:val="center"/>
          </w:tcPr>
          <w:p w14:paraId="0A4F4176">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联系人</w:t>
            </w:r>
          </w:p>
        </w:tc>
        <w:tc>
          <w:tcPr>
            <w:tcW w:w="2929" w:type="dxa"/>
            <w:gridSpan w:val="4"/>
            <w:noWrap w:val="0"/>
            <w:vAlign w:val="center"/>
          </w:tcPr>
          <w:p w14:paraId="5A7D85D8">
            <w:pPr>
              <w:spacing w:line="360" w:lineRule="exact"/>
              <w:jc w:val="center"/>
              <w:rPr>
                <w:rFonts w:hint="eastAsia" w:ascii="仿宋" w:hAnsi="仿宋" w:eastAsia="仿宋" w:cs="仿宋"/>
                <w:kern w:val="0"/>
                <w:sz w:val="28"/>
                <w:szCs w:val="28"/>
              </w:rPr>
            </w:pPr>
          </w:p>
        </w:tc>
        <w:tc>
          <w:tcPr>
            <w:tcW w:w="1479" w:type="dxa"/>
            <w:gridSpan w:val="2"/>
            <w:vMerge w:val="continue"/>
            <w:noWrap w:val="0"/>
            <w:vAlign w:val="center"/>
          </w:tcPr>
          <w:p w14:paraId="64FF873A">
            <w:pPr>
              <w:spacing w:line="360" w:lineRule="exact"/>
              <w:jc w:val="center"/>
              <w:rPr>
                <w:rFonts w:hint="eastAsia" w:ascii="仿宋" w:hAnsi="仿宋" w:eastAsia="仿宋" w:cs="仿宋"/>
                <w:kern w:val="0"/>
                <w:sz w:val="28"/>
                <w:szCs w:val="28"/>
              </w:rPr>
            </w:pPr>
          </w:p>
        </w:tc>
        <w:tc>
          <w:tcPr>
            <w:tcW w:w="3376" w:type="dxa"/>
            <w:gridSpan w:val="4"/>
            <w:vMerge w:val="continue"/>
            <w:noWrap w:val="0"/>
            <w:vAlign w:val="center"/>
          </w:tcPr>
          <w:p w14:paraId="4340CEB2">
            <w:pPr>
              <w:spacing w:line="360" w:lineRule="exact"/>
              <w:jc w:val="left"/>
              <w:rPr>
                <w:rFonts w:hint="eastAsia" w:ascii="仿宋" w:hAnsi="仿宋" w:eastAsia="仿宋" w:cs="仿宋"/>
                <w:kern w:val="0"/>
                <w:sz w:val="24"/>
              </w:rPr>
            </w:pPr>
          </w:p>
        </w:tc>
      </w:tr>
      <w:tr w14:paraId="1781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65" w:type="dxa"/>
            <w:noWrap w:val="0"/>
            <w:vAlign w:val="center"/>
          </w:tcPr>
          <w:p w14:paraId="62811FB6">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  务</w:t>
            </w:r>
          </w:p>
        </w:tc>
        <w:tc>
          <w:tcPr>
            <w:tcW w:w="2929" w:type="dxa"/>
            <w:gridSpan w:val="4"/>
            <w:noWrap w:val="0"/>
            <w:vAlign w:val="center"/>
          </w:tcPr>
          <w:p w14:paraId="00061CF8">
            <w:pPr>
              <w:spacing w:line="360" w:lineRule="exact"/>
              <w:jc w:val="center"/>
              <w:rPr>
                <w:rFonts w:hint="eastAsia" w:ascii="仿宋" w:hAnsi="仿宋" w:eastAsia="仿宋" w:cs="仿宋"/>
                <w:kern w:val="0"/>
                <w:sz w:val="28"/>
                <w:szCs w:val="28"/>
              </w:rPr>
            </w:pPr>
          </w:p>
        </w:tc>
        <w:tc>
          <w:tcPr>
            <w:tcW w:w="1479" w:type="dxa"/>
            <w:gridSpan w:val="2"/>
            <w:vMerge w:val="continue"/>
            <w:noWrap w:val="0"/>
            <w:vAlign w:val="center"/>
          </w:tcPr>
          <w:p w14:paraId="43AF704B">
            <w:pPr>
              <w:spacing w:line="360" w:lineRule="exact"/>
              <w:jc w:val="center"/>
              <w:rPr>
                <w:rFonts w:hint="eastAsia" w:ascii="仿宋" w:hAnsi="仿宋" w:eastAsia="仿宋" w:cs="仿宋"/>
                <w:kern w:val="0"/>
                <w:sz w:val="28"/>
                <w:szCs w:val="28"/>
              </w:rPr>
            </w:pPr>
          </w:p>
        </w:tc>
        <w:tc>
          <w:tcPr>
            <w:tcW w:w="3376" w:type="dxa"/>
            <w:gridSpan w:val="4"/>
            <w:vMerge w:val="continue"/>
            <w:noWrap w:val="0"/>
            <w:vAlign w:val="center"/>
          </w:tcPr>
          <w:p w14:paraId="78C6FD40">
            <w:pPr>
              <w:spacing w:line="360" w:lineRule="exact"/>
              <w:jc w:val="left"/>
              <w:rPr>
                <w:rFonts w:hint="eastAsia" w:ascii="仿宋" w:hAnsi="仿宋" w:eastAsia="仿宋" w:cs="仿宋"/>
                <w:kern w:val="0"/>
                <w:sz w:val="24"/>
              </w:rPr>
            </w:pPr>
          </w:p>
        </w:tc>
      </w:tr>
      <w:tr w14:paraId="239A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65" w:type="dxa"/>
            <w:noWrap w:val="0"/>
            <w:vAlign w:val="center"/>
          </w:tcPr>
          <w:p w14:paraId="4CEF935E">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2929" w:type="dxa"/>
            <w:gridSpan w:val="4"/>
            <w:noWrap w:val="0"/>
            <w:vAlign w:val="center"/>
          </w:tcPr>
          <w:p w14:paraId="03247444">
            <w:pPr>
              <w:spacing w:line="360" w:lineRule="exact"/>
              <w:jc w:val="center"/>
              <w:rPr>
                <w:rFonts w:hint="eastAsia" w:ascii="仿宋" w:hAnsi="仿宋" w:eastAsia="仿宋" w:cs="仿宋"/>
                <w:kern w:val="0"/>
                <w:sz w:val="28"/>
                <w:szCs w:val="28"/>
              </w:rPr>
            </w:pPr>
          </w:p>
        </w:tc>
        <w:tc>
          <w:tcPr>
            <w:tcW w:w="1479" w:type="dxa"/>
            <w:gridSpan w:val="2"/>
            <w:noWrap w:val="0"/>
            <w:vAlign w:val="center"/>
          </w:tcPr>
          <w:p w14:paraId="4E61894A">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电子信箱</w:t>
            </w:r>
          </w:p>
        </w:tc>
        <w:tc>
          <w:tcPr>
            <w:tcW w:w="3376" w:type="dxa"/>
            <w:gridSpan w:val="4"/>
            <w:noWrap w:val="0"/>
            <w:vAlign w:val="center"/>
          </w:tcPr>
          <w:p w14:paraId="39A81B5F">
            <w:pPr>
              <w:spacing w:line="360" w:lineRule="exact"/>
              <w:jc w:val="center"/>
              <w:rPr>
                <w:rFonts w:hint="eastAsia" w:ascii="仿宋" w:hAnsi="仿宋" w:eastAsia="仿宋" w:cs="仿宋"/>
                <w:kern w:val="0"/>
                <w:sz w:val="28"/>
                <w:szCs w:val="28"/>
              </w:rPr>
            </w:pPr>
          </w:p>
        </w:tc>
      </w:tr>
      <w:tr w14:paraId="7EE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65" w:type="dxa"/>
            <w:noWrap w:val="0"/>
            <w:vAlign w:val="center"/>
          </w:tcPr>
          <w:p w14:paraId="2BA38D80">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申请理由</w:t>
            </w:r>
          </w:p>
        </w:tc>
        <w:tc>
          <w:tcPr>
            <w:tcW w:w="7784" w:type="dxa"/>
            <w:gridSpan w:val="10"/>
            <w:noWrap w:val="0"/>
            <w:vAlign w:val="center"/>
          </w:tcPr>
          <w:p w14:paraId="6BEE11BB">
            <w:pPr>
              <w:spacing w:line="360" w:lineRule="exact"/>
              <w:ind w:right="600"/>
              <w:rPr>
                <w:rFonts w:hint="eastAsia" w:ascii="仿宋" w:hAnsi="仿宋" w:eastAsia="仿宋" w:cs="仿宋"/>
                <w:kern w:val="0"/>
                <w:sz w:val="28"/>
                <w:szCs w:val="28"/>
              </w:rPr>
            </w:pPr>
          </w:p>
        </w:tc>
      </w:tr>
      <w:tr w14:paraId="5808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65" w:type="dxa"/>
            <w:vMerge w:val="restart"/>
            <w:noWrap w:val="0"/>
            <w:vAlign w:val="center"/>
          </w:tcPr>
          <w:p w14:paraId="40E95476">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评审专家建议名单</w:t>
            </w:r>
          </w:p>
        </w:tc>
        <w:tc>
          <w:tcPr>
            <w:tcW w:w="425" w:type="dxa"/>
            <w:noWrap w:val="0"/>
            <w:vAlign w:val="center"/>
          </w:tcPr>
          <w:p w14:paraId="6C0DD3DE">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709" w:type="dxa"/>
            <w:noWrap w:val="0"/>
            <w:vAlign w:val="center"/>
          </w:tcPr>
          <w:p w14:paraId="68F573B3">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1559" w:type="dxa"/>
            <w:noWrap w:val="0"/>
            <w:vAlign w:val="center"/>
          </w:tcPr>
          <w:p w14:paraId="0305CE89">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身份证</w:t>
            </w:r>
          </w:p>
        </w:tc>
        <w:tc>
          <w:tcPr>
            <w:tcW w:w="1276" w:type="dxa"/>
            <w:gridSpan w:val="2"/>
            <w:noWrap w:val="0"/>
            <w:vAlign w:val="center"/>
          </w:tcPr>
          <w:p w14:paraId="30D238EA">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所在单位</w:t>
            </w:r>
          </w:p>
        </w:tc>
        <w:tc>
          <w:tcPr>
            <w:tcW w:w="850" w:type="dxa"/>
            <w:gridSpan w:val="2"/>
            <w:noWrap w:val="0"/>
            <w:vAlign w:val="center"/>
          </w:tcPr>
          <w:p w14:paraId="78E64E52">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职称</w:t>
            </w:r>
          </w:p>
        </w:tc>
        <w:tc>
          <w:tcPr>
            <w:tcW w:w="1134" w:type="dxa"/>
            <w:noWrap w:val="0"/>
            <w:vAlign w:val="center"/>
          </w:tcPr>
          <w:p w14:paraId="6E980FC6">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职业资格（技能等级）</w:t>
            </w:r>
          </w:p>
        </w:tc>
        <w:tc>
          <w:tcPr>
            <w:tcW w:w="709" w:type="dxa"/>
            <w:noWrap w:val="0"/>
            <w:vAlign w:val="center"/>
          </w:tcPr>
          <w:p w14:paraId="5BC08647">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学历</w:t>
            </w:r>
          </w:p>
        </w:tc>
        <w:tc>
          <w:tcPr>
            <w:tcW w:w="1122" w:type="dxa"/>
            <w:noWrap w:val="0"/>
            <w:vAlign w:val="center"/>
          </w:tcPr>
          <w:p w14:paraId="2C0FA881">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联系方式</w:t>
            </w:r>
          </w:p>
        </w:tc>
      </w:tr>
      <w:tr w14:paraId="0A62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0F5CE799">
            <w:pPr>
              <w:spacing w:line="400" w:lineRule="exact"/>
              <w:jc w:val="center"/>
              <w:rPr>
                <w:rFonts w:hint="eastAsia" w:ascii="仿宋" w:hAnsi="仿宋" w:eastAsia="仿宋" w:cs="仿宋"/>
                <w:kern w:val="0"/>
                <w:sz w:val="28"/>
                <w:szCs w:val="28"/>
              </w:rPr>
            </w:pPr>
          </w:p>
        </w:tc>
        <w:tc>
          <w:tcPr>
            <w:tcW w:w="425" w:type="dxa"/>
            <w:noWrap w:val="0"/>
            <w:vAlign w:val="center"/>
          </w:tcPr>
          <w:p w14:paraId="348E1FAE">
            <w:pPr>
              <w:spacing w:line="360" w:lineRule="exact"/>
              <w:ind w:right="600"/>
              <w:rPr>
                <w:rFonts w:hint="eastAsia" w:ascii="仿宋" w:hAnsi="仿宋" w:eastAsia="仿宋" w:cs="仿宋"/>
                <w:kern w:val="0"/>
                <w:sz w:val="28"/>
                <w:szCs w:val="28"/>
              </w:rPr>
            </w:pPr>
          </w:p>
        </w:tc>
        <w:tc>
          <w:tcPr>
            <w:tcW w:w="709" w:type="dxa"/>
            <w:noWrap w:val="0"/>
            <w:vAlign w:val="center"/>
          </w:tcPr>
          <w:p w14:paraId="57C1A7CF">
            <w:pPr>
              <w:spacing w:line="360" w:lineRule="exact"/>
              <w:ind w:right="600"/>
              <w:rPr>
                <w:rFonts w:hint="eastAsia" w:ascii="仿宋" w:hAnsi="仿宋" w:eastAsia="仿宋" w:cs="仿宋"/>
                <w:kern w:val="0"/>
                <w:sz w:val="28"/>
                <w:szCs w:val="28"/>
              </w:rPr>
            </w:pPr>
          </w:p>
        </w:tc>
        <w:tc>
          <w:tcPr>
            <w:tcW w:w="1559" w:type="dxa"/>
            <w:noWrap w:val="0"/>
            <w:vAlign w:val="center"/>
          </w:tcPr>
          <w:p w14:paraId="4E070365">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61EB023B">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64F24EA6">
            <w:pPr>
              <w:spacing w:line="360" w:lineRule="exact"/>
              <w:ind w:right="600"/>
              <w:rPr>
                <w:rFonts w:hint="eastAsia" w:ascii="仿宋" w:hAnsi="仿宋" w:eastAsia="仿宋" w:cs="仿宋"/>
                <w:kern w:val="0"/>
                <w:sz w:val="28"/>
                <w:szCs w:val="28"/>
              </w:rPr>
            </w:pPr>
          </w:p>
        </w:tc>
        <w:tc>
          <w:tcPr>
            <w:tcW w:w="1134" w:type="dxa"/>
            <w:noWrap w:val="0"/>
            <w:vAlign w:val="center"/>
          </w:tcPr>
          <w:p w14:paraId="46F37408">
            <w:pPr>
              <w:spacing w:line="360" w:lineRule="exact"/>
              <w:ind w:right="600"/>
              <w:rPr>
                <w:rFonts w:hint="eastAsia" w:ascii="仿宋" w:hAnsi="仿宋" w:eastAsia="仿宋" w:cs="仿宋"/>
                <w:kern w:val="0"/>
                <w:sz w:val="28"/>
                <w:szCs w:val="28"/>
              </w:rPr>
            </w:pPr>
          </w:p>
        </w:tc>
        <w:tc>
          <w:tcPr>
            <w:tcW w:w="709" w:type="dxa"/>
            <w:noWrap w:val="0"/>
            <w:vAlign w:val="center"/>
          </w:tcPr>
          <w:p w14:paraId="11947129">
            <w:pPr>
              <w:spacing w:line="360" w:lineRule="exact"/>
              <w:ind w:right="600"/>
              <w:rPr>
                <w:rFonts w:hint="eastAsia" w:ascii="仿宋" w:hAnsi="仿宋" w:eastAsia="仿宋" w:cs="仿宋"/>
                <w:kern w:val="0"/>
                <w:sz w:val="28"/>
                <w:szCs w:val="28"/>
              </w:rPr>
            </w:pPr>
          </w:p>
        </w:tc>
        <w:tc>
          <w:tcPr>
            <w:tcW w:w="1122" w:type="dxa"/>
            <w:noWrap w:val="0"/>
            <w:vAlign w:val="center"/>
          </w:tcPr>
          <w:p w14:paraId="1648D553">
            <w:pPr>
              <w:spacing w:line="360" w:lineRule="exact"/>
              <w:ind w:right="600"/>
              <w:rPr>
                <w:rFonts w:hint="eastAsia" w:ascii="仿宋" w:hAnsi="仿宋" w:eastAsia="仿宋" w:cs="仿宋"/>
                <w:kern w:val="0"/>
                <w:sz w:val="28"/>
                <w:szCs w:val="28"/>
              </w:rPr>
            </w:pPr>
          </w:p>
        </w:tc>
      </w:tr>
      <w:tr w14:paraId="12E0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34249A99">
            <w:pPr>
              <w:spacing w:line="400" w:lineRule="exact"/>
              <w:jc w:val="center"/>
              <w:rPr>
                <w:rFonts w:hint="eastAsia" w:ascii="仿宋" w:hAnsi="仿宋" w:eastAsia="仿宋" w:cs="仿宋"/>
                <w:kern w:val="0"/>
                <w:sz w:val="28"/>
                <w:szCs w:val="28"/>
              </w:rPr>
            </w:pPr>
          </w:p>
        </w:tc>
        <w:tc>
          <w:tcPr>
            <w:tcW w:w="425" w:type="dxa"/>
            <w:noWrap w:val="0"/>
            <w:vAlign w:val="center"/>
          </w:tcPr>
          <w:p w14:paraId="4C8F9D7E">
            <w:pPr>
              <w:spacing w:line="360" w:lineRule="exact"/>
              <w:ind w:right="600"/>
              <w:rPr>
                <w:rFonts w:hint="eastAsia" w:ascii="仿宋" w:hAnsi="仿宋" w:eastAsia="仿宋" w:cs="仿宋"/>
                <w:kern w:val="0"/>
                <w:sz w:val="28"/>
                <w:szCs w:val="28"/>
              </w:rPr>
            </w:pPr>
          </w:p>
        </w:tc>
        <w:tc>
          <w:tcPr>
            <w:tcW w:w="709" w:type="dxa"/>
            <w:noWrap w:val="0"/>
            <w:vAlign w:val="center"/>
          </w:tcPr>
          <w:p w14:paraId="4E0B5E24">
            <w:pPr>
              <w:spacing w:line="360" w:lineRule="exact"/>
              <w:ind w:right="600"/>
              <w:rPr>
                <w:rFonts w:hint="eastAsia" w:ascii="仿宋" w:hAnsi="仿宋" w:eastAsia="仿宋" w:cs="仿宋"/>
                <w:kern w:val="0"/>
                <w:sz w:val="28"/>
                <w:szCs w:val="28"/>
              </w:rPr>
            </w:pPr>
          </w:p>
        </w:tc>
        <w:tc>
          <w:tcPr>
            <w:tcW w:w="1559" w:type="dxa"/>
            <w:noWrap w:val="0"/>
            <w:vAlign w:val="center"/>
          </w:tcPr>
          <w:p w14:paraId="6A37BE1A">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7D425AD2">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72359978">
            <w:pPr>
              <w:spacing w:line="360" w:lineRule="exact"/>
              <w:ind w:right="600"/>
              <w:rPr>
                <w:rFonts w:hint="eastAsia" w:ascii="仿宋" w:hAnsi="仿宋" w:eastAsia="仿宋" w:cs="仿宋"/>
                <w:kern w:val="0"/>
                <w:sz w:val="28"/>
                <w:szCs w:val="28"/>
              </w:rPr>
            </w:pPr>
          </w:p>
        </w:tc>
        <w:tc>
          <w:tcPr>
            <w:tcW w:w="1134" w:type="dxa"/>
            <w:noWrap w:val="0"/>
            <w:vAlign w:val="center"/>
          </w:tcPr>
          <w:p w14:paraId="6F7437B7">
            <w:pPr>
              <w:spacing w:line="360" w:lineRule="exact"/>
              <w:ind w:right="600"/>
              <w:rPr>
                <w:rFonts w:hint="eastAsia" w:ascii="仿宋" w:hAnsi="仿宋" w:eastAsia="仿宋" w:cs="仿宋"/>
                <w:kern w:val="0"/>
                <w:sz w:val="28"/>
                <w:szCs w:val="28"/>
              </w:rPr>
            </w:pPr>
          </w:p>
        </w:tc>
        <w:tc>
          <w:tcPr>
            <w:tcW w:w="709" w:type="dxa"/>
            <w:noWrap w:val="0"/>
            <w:vAlign w:val="center"/>
          </w:tcPr>
          <w:p w14:paraId="7403AB07">
            <w:pPr>
              <w:spacing w:line="360" w:lineRule="exact"/>
              <w:ind w:right="600"/>
              <w:rPr>
                <w:rFonts w:hint="eastAsia" w:ascii="仿宋" w:hAnsi="仿宋" w:eastAsia="仿宋" w:cs="仿宋"/>
                <w:kern w:val="0"/>
                <w:sz w:val="28"/>
                <w:szCs w:val="28"/>
              </w:rPr>
            </w:pPr>
          </w:p>
        </w:tc>
        <w:tc>
          <w:tcPr>
            <w:tcW w:w="1122" w:type="dxa"/>
            <w:noWrap w:val="0"/>
            <w:vAlign w:val="center"/>
          </w:tcPr>
          <w:p w14:paraId="11BEC3A9">
            <w:pPr>
              <w:spacing w:line="360" w:lineRule="exact"/>
              <w:ind w:right="600"/>
              <w:rPr>
                <w:rFonts w:hint="eastAsia" w:ascii="仿宋" w:hAnsi="仿宋" w:eastAsia="仿宋" w:cs="仿宋"/>
                <w:kern w:val="0"/>
                <w:sz w:val="28"/>
                <w:szCs w:val="28"/>
              </w:rPr>
            </w:pPr>
          </w:p>
        </w:tc>
      </w:tr>
      <w:tr w14:paraId="421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7C128DE5">
            <w:pPr>
              <w:spacing w:line="400" w:lineRule="exact"/>
              <w:jc w:val="center"/>
              <w:rPr>
                <w:rFonts w:hint="eastAsia" w:ascii="仿宋" w:hAnsi="仿宋" w:eastAsia="仿宋" w:cs="仿宋"/>
                <w:kern w:val="0"/>
                <w:sz w:val="28"/>
                <w:szCs w:val="28"/>
              </w:rPr>
            </w:pPr>
          </w:p>
        </w:tc>
        <w:tc>
          <w:tcPr>
            <w:tcW w:w="425" w:type="dxa"/>
            <w:noWrap w:val="0"/>
            <w:vAlign w:val="center"/>
          </w:tcPr>
          <w:p w14:paraId="35EC2EF7">
            <w:pPr>
              <w:spacing w:line="360" w:lineRule="exact"/>
              <w:ind w:right="600"/>
              <w:rPr>
                <w:rFonts w:hint="eastAsia" w:ascii="仿宋" w:hAnsi="仿宋" w:eastAsia="仿宋" w:cs="仿宋"/>
                <w:kern w:val="0"/>
                <w:sz w:val="28"/>
                <w:szCs w:val="28"/>
              </w:rPr>
            </w:pPr>
          </w:p>
        </w:tc>
        <w:tc>
          <w:tcPr>
            <w:tcW w:w="709" w:type="dxa"/>
            <w:noWrap w:val="0"/>
            <w:vAlign w:val="center"/>
          </w:tcPr>
          <w:p w14:paraId="0F2664CF">
            <w:pPr>
              <w:spacing w:line="360" w:lineRule="exact"/>
              <w:ind w:right="600"/>
              <w:rPr>
                <w:rFonts w:hint="eastAsia" w:ascii="仿宋" w:hAnsi="仿宋" w:eastAsia="仿宋" w:cs="仿宋"/>
                <w:kern w:val="0"/>
                <w:sz w:val="28"/>
                <w:szCs w:val="28"/>
              </w:rPr>
            </w:pPr>
          </w:p>
        </w:tc>
        <w:tc>
          <w:tcPr>
            <w:tcW w:w="1559" w:type="dxa"/>
            <w:noWrap w:val="0"/>
            <w:vAlign w:val="center"/>
          </w:tcPr>
          <w:p w14:paraId="1DC1BE14">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1002A05A">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2BE3426B">
            <w:pPr>
              <w:spacing w:line="360" w:lineRule="exact"/>
              <w:ind w:right="600"/>
              <w:rPr>
                <w:rFonts w:hint="eastAsia" w:ascii="仿宋" w:hAnsi="仿宋" w:eastAsia="仿宋" w:cs="仿宋"/>
                <w:kern w:val="0"/>
                <w:sz w:val="28"/>
                <w:szCs w:val="28"/>
              </w:rPr>
            </w:pPr>
          </w:p>
        </w:tc>
        <w:tc>
          <w:tcPr>
            <w:tcW w:w="1134" w:type="dxa"/>
            <w:noWrap w:val="0"/>
            <w:vAlign w:val="center"/>
          </w:tcPr>
          <w:p w14:paraId="1B873118">
            <w:pPr>
              <w:spacing w:line="360" w:lineRule="exact"/>
              <w:ind w:right="600"/>
              <w:rPr>
                <w:rFonts w:hint="eastAsia" w:ascii="仿宋" w:hAnsi="仿宋" w:eastAsia="仿宋" w:cs="仿宋"/>
                <w:kern w:val="0"/>
                <w:sz w:val="28"/>
                <w:szCs w:val="28"/>
              </w:rPr>
            </w:pPr>
          </w:p>
        </w:tc>
        <w:tc>
          <w:tcPr>
            <w:tcW w:w="709" w:type="dxa"/>
            <w:noWrap w:val="0"/>
            <w:vAlign w:val="center"/>
          </w:tcPr>
          <w:p w14:paraId="73A4606C">
            <w:pPr>
              <w:spacing w:line="360" w:lineRule="exact"/>
              <w:ind w:right="600"/>
              <w:rPr>
                <w:rFonts w:hint="eastAsia" w:ascii="仿宋" w:hAnsi="仿宋" w:eastAsia="仿宋" w:cs="仿宋"/>
                <w:kern w:val="0"/>
                <w:sz w:val="28"/>
                <w:szCs w:val="28"/>
              </w:rPr>
            </w:pPr>
          </w:p>
        </w:tc>
        <w:tc>
          <w:tcPr>
            <w:tcW w:w="1122" w:type="dxa"/>
            <w:noWrap w:val="0"/>
            <w:vAlign w:val="center"/>
          </w:tcPr>
          <w:p w14:paraId="40C497AD">
            <w:pPr>
              <w:spacing w:line="360" w:lineRule="exact"/>
              <w:ind w:right="600"/>
              <w:rPr>
                <w:rFonts w:hint="eastAsia" w:ascii="仿宋" w:hAnsi="仿宋" w:eastAsia="仿宋" w:cs="仿宋"/>
                <w:kern w:val="0"/>
                <w:sz w:val="28"/>
                <w:szCs w:val="28"/>
              </w:rPr>
            </w:pPr>
          </w:p>
        </w:tc>
      </w:tr>
      <w:tr w14:paraId="01F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38635651">
            <w:pPr>
              <w:spacing w:line="400" w:lineRule="exact"/>
              <w:jc w:val="center"/>
              <w:rPr>
                <w:rFonts w:hint="eastAsia" w:ascii="仿宋" w:hAnsi="仿宋" w:eastAsia="仿宋" w:cs="仿宋"/>
                <w:kern w:val="0"/>
                <w:sz w:val="28"/>
                <w:szCs w:val="28"/>
              </w:rPr>
            </w:pPr>
          </w:p>
        </w:tc>
        <w:tc>
          <w:tcPr>
            <w:tcW w:w="425" w:type="dxa"/>
            <w:noWrap w:val="0"/>
            <w:vAlign w:val="center"/>
          </w:tcPr>
          <w:p w14:paraId="6CD11A71">
            <w:pPr>
              <w:spacing w:line="360" w:lineRule="exact"/>
              <w:ind w:right="600"/>
              <w:rPr>
                <w:rFonts w:hint="eastAsia" w:ascii="仿宋" w:hAnsi="仿宋" w:eastAsia="仿宋" w:cs="仿宋"/>
                <w:kern w:val="0"/>
                <w:sz w:val="28"/>
                <w:szCs w:val="28"/>
              </w:rPr>
            </w:pPr>
          </w:p>
        </w:tc>
        <w:tc>
          <w:tcPr>
            <w:tcW w:w="709" w:type="dxa"/>
            <w:noWrap w:val="0"/>
            <w:vAlign w:val="center"/>
          </w:tcPr>
          <w:p w14:paraId="25B38579">
            <w:pPr>
              <w:spacing w:line="360" w:lineRule="exact"/>
              <w:ind w:right="600"/>
              <w:rPr>
                <w:rFonts w:hint="eastAsia" w:ascii="仿宋" w:hAnsi="仿宋" w:eastAsia="仿宋" w:cs="仿宋"/>
                <w:kern w:val="0"/>
                <w:sz w:val="28"/>
                <w:szCs w:val="28"/>
              </w:rPr>
            </w:pPr>
          </w:p>
        </w:tc>
        <w:tc>
          <w:tcPr>
            <w:tcW w:w="1559" w:type="dxa"/>
            <w:noWrap w:val="0"/>
            <w:vAlign w:val="center"/>
          </w:tcPr>
          <w:p w14:paraId="1882ED45">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06CDCC28">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3B80B05E">
            <w:pPr>
              <w:spacing w:line="360" w:lineRule="exact"/>
              <w:ind w:right="600"/>
              <w:rPr>
                <w:rFonts w:hint="eastAsia" w:ascii="仿宋" w:hAnsi="仿宋" w:eastAsia="仿宋" w:cs="仿宋"/>
                <w:kern w:val="0"/>
                <w:sz w:val="28"/>
                <w:szCs w:val="28"/>
              </w:rPr>
            </w:pPr>
          </w:p>
        </w:tc>
        <w:tc>
          <w:tcPr>
            <w:tcW w:w="1134" w:type="dxa"/>
            <w:noWrap w:val="0"/>
            <w:vAlign w:val="center"/>
          </w:tcPr>
          <w:p w14:paraId="324C7080">
            <w:pPr>
              <w:spacing w:line="360" w:lineRule="exact"/>
              <w:ind w:right="600"/>
              <w:rPr>
                <w:rFonts w:hint="eastAsia" w:ascii="仿宋" w:hAnsi="仿宋" w:eastAsia="仿宋" w:cs="仿宋"/>
                <w:kern w:val="0"/>
                <w:sz w:val="28"/>
                <w:szCs w:val="28"/>
              </w:rPr>
            </w:pPr>
          </w:p>
        </w:tc>
        <w:tc>
          <w:tcPr>
            <w:tcW w:w="709" w:type="dxa"/>
            <w:noWrap w:val="0"/>
            <w:vAlign w:val="center"/>
          </w:tcPr>
          <w:p w14:paraId="3A21BB2F">
            <w:pPr>
              <w:spacing w:line="360" w:lineRule="exact"/>
              <w:ind w:right="600"/>
              <w:rPr>
                <w:rFonts w:hint="eastAsia" w:ascii="仿宋" w:hAnsi="仿宋" w:eastAsia="仿宋" w:cs="仿宋"/>
                <w:kern w:val="0"/>
                <w:sz w:val="28"/>
                <w:szCs w:val="28"/>
              </w:rPr>
            </w:pPr>
          </w:p>
        </w:tc>
        <w:tc>
          <w:tcPr>
            <w:tcW w:w="1122" w:type="dxa"/>
            <w:noWrap w:val="0"/>
            <w:vAlign w:val="center"/>
          </w:tcPr>
          <w:p w14:paraId="65669A86">
            <w:pPr>
              <w:spacing w:line="360" w:lineRule="exact"/>
              <w:ind w:right="600"/>
              <w:rPr>
                <w:rFonts w:hint="eastAsia" w:ascii="仿宋" w:hAnsi="仿宋" w:eastAsia="仿宋" w:cs="仿宋"/>
                <w:kern w:val="0"/>
                <w:sz w:val="28"/>
                <w:szCs w:val="28"/>
              </w:rPr>
            </w:pPr>
          </w:p>
        </w:tc>
      </w:tr>
      <w:tr w14:paraId="4622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630F075D">
            <w:pPr>
              <w:spacing w:line="400" w:lineRule="exact"/>
              <w:jc w:val="center"/>
              <w:rPr>
                <w:rFonts w:hint="eastAsia" w:ascii="仿宋" w:hAnsi="仿宋" w:eastAsia="仿宋" w:cs="仿宋"/>
                <w:kern w:val="0"/>
                <w:sz w:val="28"/>
                <w:szCs w:val="28"/>
              </w:rPr>
            </w:pPr>
          </w:p>
        </w:tc>
        <w:tc>
          <w:tcPr>
            <w:tcW w:w="425" w:type="dxa"/>
            <w:noWrap w:val="0"/>
            <w:vAlign w:val="center"/>
          </w:tcPr>
          <w:p w14:paraId="7AAFF1FC">
            <w:pPr>
              <w:spacing w:line="360" w:lineRule="exact"/>
              <w:ind w:right="600"/>
              <w:rPr>
                <w:rFonts w:hint="eastAsia" w:ascii="仿宋" w:hAnsi="仿宋" w:eastAsia="仿宋" w:cs="仿宋"/>
                <w:kern w:val="0"/>
                <w:sz w:val="28"/>
                <w:szCs w:val="28"/>
              </w:rPr>
            </w:pPr>
          </w:p>
        </w:tc>
        <w:tc>
          <w:tcPr>
            <w:tcW w:w="709" w:type="dxa"/>
            <w:noWrap w:val="0"/>
            <w:vAlign w:val="center"/>
          </w:tcPr>
          <w:p w14:paraId="1C27963D">
            <w:pPr>
              <w:spacing w:line="360" w:lineRule="exact"/>
              <w:ind w:right="600"/>
              <w:rPr>
                <w:rFonts w:hint="eastAsia" w:ascii="仿宋" w:hAnsi="仿宋" w:eastAsia="仿宋" w:cs="仿宋"/>
                <w:kern w:val="0"/>
                <w:sz w:val="28"/>
                <w:szCs w:val="28"/>
              </w:rPr>
            </w:pPr>
          </w:p>
        </w:tc>
        <w:tc>
          <w:tcPr>
            <w:tcW w:w="1559" w:type="dxa"/>
            <w:noWrap w:val="0"/>
            <w:vAlign w:val="center"/>
          </w:tcPr>
          <w:p w14:paraId="6243A3BC">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3D54029F">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5B97B843">
            <w:pPr>
              <w:spacing w:line="360" w:lineRule="exact"/>
              <w:ind w:right="600"/>
              <w:rPr>
                <w:rFonts w:hint="eastAsia" w:ascii="仿宋" w:hAnsi="仿宋" w:eastAsia="仿宋" w:cs="仿宋"/>
                <w:kern w:val="0"/>
                <w:sz w:val="28"/>
                <w:szCs w:val="28"/>
              </w:rPr>
            </w:pPr>
          </w:p>
        </w:tc>
        <w:tc>
          <w:tcPr>
            <w:tcW w:w="1134" w:type="dxa"/>
            <w:noWrap w:val="0"/>
            <w:vAlign w:val="center"/>
          </w:tcPr>
          <w:p w14:paraId="0F799E80">
            <w:pPr>
              <w:spacing w:line="360" w:lineRule="exact"/>
              <w:ind w:right="600"/>
              <w:rPr>
                <w:rFonts w:hint="eastAsia" w:ascii="仿宋" w:hAnsi="仿宋" w:eastAsia="仿宋" w:cs="仿宋"/>
                <w:kern w:val="0"/>
                <w:sz w:val="28"/>
                <w:szCs w:val="28"/>
              </w:rPr>
            </w:pPr>
          </w:p>
        </w:tc>
        <w:tc>
          <w:tcPr>
            <w:tcW w:w="709" w:type="dxa"/>
            <w:noWrap w:val="0"/>
            <w:vAlign w:val="center"/>
          </w:tcPr>
          <w:p w14:paraId="2288DC75">
            <w:pPr>
              <w:spacing w:line="360" w:lineRule="exact"/>
              <w:ind w:right="600"/>
              <w:rPr>
                <w:rFonts w:hint="eastAsia" w:ascii="仿宋" w:hAnsi="仿宋" w:eastAsia="仿宋" w:cs="仿宋"/>
                <w:kern w:val="0"/>
                <w:sz w:val="28"/>
                <w:szCs w:val="28"/>
              </w:rPr>
            </w:pPr>
          </w:p>
        </w:tc>
        <w:tc>
          <w:tcPr>
            <w:tcW w:w="1122" w:type="dxa"/>
            <w:noWrap w:val="0"/>
            <w:vAlign w:val="center"/>
          </w:tcPr>
          <w:p w14:paraId="27359771">
            <w:pPr>
              <w:spacing w:line="360" w:lineRule="exact"/>
              <w:ind w:right="600"/>
              <w:rPr>
                <w:rFonts w:hint="eastAsia" w:ascii="仿宋" w:hAnsi="仿宋" w:eastAsia="仿宋" w:cs="仿宋"/>
                <w:kern w:val="0"/>
                <w:sz w:val="28"/>
                <w:szCs w:val="28"/>
              </w:rPr>
            </w:pPr>
          </w:p>
        </w:tc>
      </w:tr>
      <w:tr w14:paraId="39D4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465" w:type="dxa"/>
            <w:noWrap w:val="0"/>
            <w:vAlign w:val="center"/>
          </w:tcPr>
          <w:p w14:paraId="1B787241">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市职业</w:t>
            </w:r>
          </w:p>
          <w:p w14:paraId="32AEEAC3">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技能鉴定中心意见</w:t>
            </w:r>
          </w:p>
        </w:tc>
        <w:tc>
          <w:tcPr>
            <w:tcW w:w="7784" w:type="dxa"/>
            <w:gridSpan w:val="10"/>
            <w:noWrap w:val="0"/>
            <w:vAlign w:val="top"/>
          </w:tcPr>
          <w:p w14:paraId="0AC2BA12">
            <w:pPr>
              <w:spacing w:line="360" w:lineRule="exact"/>
              <w:ind w:right="440" w:firstLine="5040" w:firstLineChars="1800"/>
              <w:rPr>
                <w:rFonts w:hint="eastAsia" w:ascii="仿宋" w:hAnsi="仿宋" w:eastAsia="仿宋" w:cs="仿宋"/>
                <w:kern w:val="0"/>
                <w:sz w:val="28"/>
                <w:szCs w:val="28"/>
              </w:rPr>
            </w:pPr>
          </w:p>
          <w:p w14:paraId="53EF8D99">
            <w:pPr>
              <w:spacing w:line="360" w:lineRule="exact"/>
              <w:ind w:right="440" w:firstLine="5040" w:firstLineChars="1800"/>
              <w:rPr>
                <w:rFonts w:hint="eastAsia" w:ascii="仿宋" w:hAnsi="仿宋" w:eastAsia="仿宋" w:cs="仿宋"/>
                <w:kern w:val="0"/>
                <w:sz w:val="28"/>
                <w:szCs w:val="28"/>
              </w:rPr>
            </w:pPr>
          </w:p>
          <w:p w14:paraId="2CCB2C45">
            <w:pPr>
              <w:spacing w:line="360" w:lineRule="exact"/>
              <w:ind w:right="440" w:firstLine="5040" w:firstLineChars="1800"/>
              <w:rPr>
                <w:rFonts w:hint="eastAsia" w:ascii="仿宋" w:hAnsi="仿宋" w:eastAsia="仿宋" w:cs="仿宋"/>
                <w:kern w:val="0"/>
                <w:sz w:val="28"/>
                <w:szCs w:val="28"/>
              </w:rPr>
            </w:pPr>
          </w:p>
          <w:p w14:paraId="5BABBAA0">
            <w:pPr>
              <w:spacing w:line="360" w:lineRule="exact"/>
              <w:ind w:right="440" w:firstLine="5040" w:firstLineChars="1800"/>
              <w:rPr>
                <w:rFonts w:hint="eastAsia" w:ascii="仿宋" w:hAnsi="仿宋" w:eastAsia="仿宋" w:cs="仿宋"/>
                <w:kern w:val="0"/>
                <w:sz w:val="28"/>
                <w:szCs w:val="28"/>
              </w:rPr>
            </w:pPr>
          </w:p>
          <w:p w14:paraId="0983854C">
            <w:pPr>
              <w:spacing w:line="360" w:lineRule="exact"/>
              <w:ind w:right="440"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14:paraId="189A089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附件4</w:t>
      </w:r>
    </w:p>
    <w:p w14:paraId="26276E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Times New Roman" w:eastAsia="方正小标宋简体" w:cs="Times New Roman"/>
          <w:sz w:val="44"/>
          <w:szCs w:val="44"/>
          <w:highlight w:val="none"/>
        </w:rPr>
      </w:pPr>
    </w:p>
    <w:p w14:paraId="29012C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南通市职业技能竞赛保密责任书</w:t>
      </w:r>
    </w:p>
    <w:p w14:paraId="57764D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36"/>
        </w:rPr>
      </w:pPr>
    </w:p>
    <w:p w14:paraId="3718B0A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为确保职业技能竞赛公平公正，根据《江苏省职业技能竞赛实施办法》《江苏省技能人才评价技术资源建设运行指南》等有关规定，对职业技能竞赛保密责任做出如下规定：</w:t>
      </w:r>
    </w:p>
    <w:p w14:paraId="408FB799">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一、保密范围</w:t>
      </w:r>
    </w:p>
    <w:p w14:paraId="6758778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职业技能竞赛的试题、试卷、标准答案及有关数据、竞赛评判和评定名次等内容。</w:t>
      </w:r>
    </w:p>
    <w:p w14:paraId="53130B46">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二、保密期限</w:t>
      </w:r>
    </w:p>
    <w:p w14:paraId="760805F4">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职业技能竞赛的保密期限为竞赛筹备工作开始至竞赛活动结束。</w:t>
      </w:r>
    </w:p>
    <w:p w14:paraId="4279E5DA">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三、保密要求</w:t>
      </w:r>
    </w:p>
    <w:p w14:paraId="4A8886F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（一）参与职业技能竞赛的命题专家、裁判员及相关工作人员均负有保密责任，不得以任何形式将保密信息透露、暗示给任何单位和个人。</w:t>
      </w:r>
    </w:p>
    <w:p w14:paraId="7EC3B6D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（二）严禁通过互联网传递有关试题或答案等方面的内容。</w:t>
      </w:r>
    </w:p>
    <w:p w14:paraId="1C3D71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（三）试卷印制、封装过程中必须至少有两人同时在工作现场，完成试卷印制、封装前不得擅自离开现场。出现的废卷应当场销毁。</w:t>
      </w:r>
    </w:p>
    <w:p w14:paraId="6B0D06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（四）阅卷工作在规定的时间和场所集中进行，严禁将试卷带出阅卷场所。阅卷期间，通讯工具应上缴直至阅卷结束。</w:t>
      </w:r>
    </w:p>
    <w:p w14:paraId="6CBE82CB">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四、违规处理</w:t>
      </w:r>
    </w:p>
    <w:p w14:paraId="01C3C66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对于违反规定，故意或者过失泄漏试题和答案的个人，将依法追究其相应责任。</w:t>
      </w:r>
    </w:p>
    <w:p w14:paraId="150EC6C1">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五、本责任书自签字之日起生效。</w:t>
      </w:r>
    </w:p>
    <w:p w14:paraId="5468A8F3">
      <w:pPr>
        <w:keepNext w:val="0"/>
        <w:keepLines w:val="0"/>
        <w:pageBreakBefore w:val="0"/>
        <w:widowControl w:val="0"/>
        <w:kinsoku/>
        <w:wordWrap/>
        <w:overflowPunct/>
        <w:topLinePunct w:val="0"/>
        <w:autoSpaceDE/>
        <w:autoSpaceDN/>
        <w:bidi w:val="0"/>
        <w:adjustRightInd/>
        <w:snapToGrid/>
        <w:spacing w:line="440" w:lineRule="exact"/>
        <w:ind w:firstLine="4320" w:firstLineChars="1350"/>
        <w:textAlignment w:val="auto"/>
        <w:rPr>
          <w:rFonts w:hint="default" w:ascii="Times New Roman" w:hAnsi="Times New Roman" w:eastAsia="仿宋" w:cs="Times New Roman"/>
          <w:sz w:val="32"/>
          <w:szCs w:val="32"/>
          <w:highlight w:val="none"/>
        </w:rPr>
      </w:pPr>
    </w:p>
    <w:p w14:paraId="4EB71181">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责任人签名：</w:t>
      </w:r>
    </w:p>
    <w:p w14:paraId="1BD39FF4">
      <w:pPr>
        <w:keepNext w:val="0"/>
        <w:keepLines w:val="0"/>
        <w:pageBreakBefore w:val="0"/>
        <w:widowControl w:val="0"/>
        <w:kinsoku/>
        <w:wordWrap/>
        <w:overflowPunct/>
        <w:topLinePunct w:val="0"/>
        <w:autoSpaceDE/>
        <w:autoSpaceDN/>
        <w:bidi w:val="0"/>
        <w:adjustRightInd/>
        <w:snapToGrid/>
        <w:spacing w:line="440" w:lineRule="exact"/>
        <w:ind w:left="420" w:leftChars="200" w:firstLine="4160" w:firstLineChars="1300"/>
        <w:textAlignment w:val="auto"/>
        <w:rPr>
          <w:rFonts w:hint="default" w:ascii="Times New Roman" w:hAnsi="Times New Roman" w:eastAsia="仿宋" w:cs="Times New Roman"/>
          <w:sz w:val="32"/>
          <w:szCs w:val="32"/>
          <w:highlight w:val="none"/>
        </w:rPr>
      </w:pPr>
    </w:p>
    <w:p w14:paraId="03315896">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 w:cs="Times New Roman"/>
          <w:spacing w:val="-4"/>
          <w:sz w:val="32"/>
          <w:szCs w:val="32"/>
          <w:highlight w:val="none"/>
        </w:rPr>
      </w:pPr>
      <w:r>
        <w:rPr>
          <w:rFonts w:hint="default" w:ascii="Times New Roman" w:hAnsi="Times New Roman" w:eastAsia="仿宋" w:cs="Times New Roman"/>
          <w:sz w:val="32"/>
          <w:szCs w:val="32"/>
          <w:highlight w:val="none"/>
        </w:rPr>
        <w:t>年    月    日</w:t>
      </w:r>
    </w:p>
    <w:p w14:paraId="0DB87883">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附件5</w:t>
      </w:r>
    </w:p>
    <w:p w14:paraId="0ED16B89">
      <w:pPr>
        <w:spacing w:line="600" w:lineRule="exact"/>
        <w:jc w:val="center"/>
        <w:rPr>
          <w:rFonts w:ascii="方正小标宋_GBK" w:hAnsi="Calibri" w:eastAsia="方正小标宋_GBK" w:cs="Arial"/>
          <w:sz w:val="44"/>
          <w:szCs w:val="44"/>
          <w:highlight w:val="none"/>
        </w:rPr>
      </w:pPr>
      <w:r>
        <w:rPr>
          <w:rFonts w:hint="eastAsia" w:ascii="方正小标宋简体" w:hAnsi="仿宋" w:eastAsia="方正小标宋简体"/>
          <w:sz w:val="44"/>
          <w:szCs w:val="44"/>
          <w:highlight w:val="none"/>
        </w:rPr>
        <w:t>XXX</w:t>
      </w:r>
      <w:r>
        <w:rPr>
          <w:rFonts w:ascii="方正小标宋_GBK" w:hAnsi="Calibri" w:eastAsia="方正小标宋_GBK" w:cs="Arial"/>
          <w:sz w:val="44"/>
          <w:szCs w:val="44"/>
          <w:highlight w:val="none"/>
        </w:rPr>
        <w:t>职业技能竞赛赛前验收单</w:t>
      </w:r>
    </w:p>
    <w:p w14:paraId="16828F6A">
      <w:pPr>
        <w:spacing w:line="600" w:lineRule="exact"/>
        <w:rPr>
          <w:rFonts w:hint="eastAsia" w:ascii="楷体" w:hAnsi="楷体" w:eastAsia="楷体" w:cs="楷体"/>
          <w:kern w:val="0"/>
          <w:sz w:val="28"/>
          <w:szCs w:val="28"/>
        </w:rPr>
      </w:pPr>
      <w:r>
        <w:rPr>
          <w:rFonts w:hint="eastAsia" w:ascii="楷体" w:hAnsi="楷体" w:eastAsia="楷体" w:cs="楷体"/>
          <w:kern w:val="0"/>
          <w:sz w:val="28"/>
          <w:szCs w:val="28"/>
        </w:rPr>
        <w:t xml:space="preserve">业务编号：                       </w:t>
      </w:r>
      <w:r>
        <w:rPr>
          <w:rFonts w:hint="eastAsia" w:ascii="楷体" w:hAnsi="楷体" w:eastAsia="楷体" w:cs="楷体"/>
          <w:kern w:val="0"/>
          <w:sz w:val="28"/>
          <w:szCs w:val="28"/>
          <w:lang w:val="en-US" w:eastAsia="zh-CN"/>
        </w:rPr>
        <w:t xml:space="preserve">      </w:t>
      </w:r>
      <w:r>
        <w:rPr>
          <w:rFonts w:hint="eastAsia" w:ascii="楷体" w:hAnsi="楷体" w:eastAsia="楷体" w:cs="楷体"/>
          <w:kern w:val="0"/>
          <w:sz w:val="28"/>
          <w:szCs w:val="28"/>
        </w:rPr>
        <w:t xml:space="preserve">  验收时间：  年  月  日</w:t>
      </w:r>
    </w:p>
    <w:tbl>
      <w:tblPr>
        <w:tblStyle w:val="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9"/>
        <w:gridCol w:w="1395"/>
        <w:gridCol w:w="4695"/>
        <w:gridCol w:w="1560"/>
      </w:tblGrid>
      <w:tr w14:paraId="39DE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389" w:type="dxa"/>
            <w:noWrap w:val="0"/>
            <w:vAlign w:val="center"/>
          </w:tcPr>
          <w:p w14:paraId="661250F9">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竞赛名称</w:t>
            </w:r>
          </w:p>
        </w:tc>
        <w:tc>
          <w:tcPr>
            <w:tcW w:w="6090" w:type="dxa"/>
            <w:gridSpan w:val="2"/>
            <w:noWrap w:val="0"/>
            <w:vAlign w:val="top"/>
          </w:tcPr>
          <w:p w14:paraId="5381EE06">
            <w:pPr>
              <w:jc w:val="left"/>
              <w:rPr>
                <w:rFonts w:hint="default" w:ascii="Times New Roman" w:hAnsi="Times New Roman" w:eastAsia="仿宋" w:cs="Times New Roman"/>
                <w:sz w:val="28"/>
                <w:szCs w:val="28"/>
              </w:rPr>
            </w:pPr>
          </w:p>
        </w:tc>
        <w:tc>
          <w:tcPr>
            <w:tcW w:w="1560" w:type="dxa"/>
            <w:noWrap w:val="0"/>
            <w:vAlign w:val="top"/>
          </w:tcPr>
          <w:p w14:paraId="76935CF5">
            <w:pPr>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签名</w:t>
            </w:r>
          </w:p>
        </w:tc>
      </w:tr>
      <w:tr w14:paraId="2F33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389" w:type="dxa"/>
            <w:vMerge w:val="restart"/>
            <w:noWrap w:val="0"/>
            <w:vAlign w:val="center"/>
          </w:tcPr>
          <w:p w14:paraId="67AC5E9F">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赛务验收</w:t>
            </w:r>
          </w:p>
        </w:tc>
        <w:tc>
          <w:tcPr>
            <w:tcW w:w="1395" w:type="dxa"/>
            <w:noWrap w:val="0"/>
            <w:vAlign w:val="top"/>
          </w:tcPr>
          <w:p w14:paraId="44910626">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裁判员</w:t>
            </w:r>
          </w:p>
        </w:tc>
        <w:tc>
          <w:tcPr>
            <w:tcW w:w="4695" w:type="dxa"/>
            <w:noWrap w:val="0"/>
            <w:vAlign w:val="center"/>
          </w:tcPr>
          <w:p w14:paraId="50E52A05">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①裁判员资格符合本次竞赛要求②裁判员人数达到相应比例③符合各项回避制度。</w:t>
            </w:r>
          </w:p>
        </w:tc>
        <w:tc>
          <w:tcPr>
            <w:tcW w:w="1560" w:type="dxa"/>
            <w:noWrap w:val="0"/>
            <w:vAlign w:val="top"/>
          </w:tcPr>
          <w:p w14:paraId="0F4F4875">
            <w:pPr>
              <w:ind w:firstLine="1120" w:firstLineChars="400"/>
              <w:rPr>
                <w:rFonts w:hint="default" w:ascii="Times New Roman" w:hAnsi="Times New Roman" w:eastAsia="仿宋" w:cs="Times New Roman"/>
                <w:sz w:val="28"/>
                <w:szCs w:val="28"/>
              </w:rPr>
            </w:pPr>
          </w:p>
        </w:tc>
      </w:tr>
      <w:tr w14:paraId="24E7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389" w:type="dxa"/>
            <w:vMerge w:val="continue"/>
            <w:noWrap w:val="0"/>
            <w:vAlign w:val="center"/>
          </w:tcPr>
          <w:p w14:paraId="50DA60D9">
            <w:pPr>
              <w:jc w:val="center"/>
              <w:rPr>
                <w:rFonts w:hint="default" w:ascii="Times New Roman" w:hAnsi="Times New Roman" w:eastAsia="仿宋" w:cs="Times New Roman"/>
                <w:sz w:val="28"/>
              </w:rPr>
            </w:pPr>
          </w:p>
        </w:tc>
        <w:tc>
          <w:tcPr>
            <w:tcW w:w="1395" w:type="dxa"/>
            <w:noWrap w:val="0"/>
            <w:vAlign w:val="top"/>
          </w:tcPr>
          <w:p w14:paraId="28403B63">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赛务人员</w:t>
            </w:r>
          </w:p>
        </w:tc>
        <w:tc>
          <w:tcPr>
            <w:tcW w:w="4695" w:type="dxa"/>
            <w:noWrap w:val="0"/>
            <w:vAlign w:val="center"/>
          </w:tcPr>
          <w:p w14:paraId="606AB0EA">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一人一岗，配备满足大赛要求的工作人员。</w:t>
            </w:r>
          </w:p>
        </w:tc>
        <w:tc>
          <w:tcPr>
            <w:tcW w:w="1560" w:type="dxa"/>
            <w:noWrap w:val="0"/>
            <w:vAlign w:val="top"/>
          </w:tcPr>
          <w:p w14:paraId="1823D436">
            <w:pPr>
              <w:tabs>
                <w:tab w:val="left" w:pos="1189"/>
              </w:tabs>
              <w:ind w:firstLine="560" w:firstLineChars="200"/>
              <w:rPr>
                <w:rFonts w:hint="default" w:ascii="Times New Roman" w:hAnsi="Times New Roman" w:eastAsia="仿宋" w:cs="Times New Roman"/>
                <w:sz w:val="28"/>
                <w:szCs w:val="28"/>
              </w:rPr>
            </w:pPr>
          </w:p>
        </w:tc>
      </w:tr>
      <w:tr w14:paraId="0189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389" w:type="dxa"/>
            <w:vMerge w:val="continue"/>
            <w:noWrap w:val="0"/>
            <w:vAlign w:val="center"/>
          </w:tcPr>
          <w:p w14:paraId="35DCA1F1">
            <w:pPr>
              <w:jc w:val="center"/>
              <w:rPr>
                <w:rFonts w:hint="default" w:ascii="Times New Roman" w:hAnsi="Times New Roman" w:eastAsia="仿宋" w:cs="Times New Roman"/>
                <w:sz w:val="28"/>
              </w:rPr>
            </w:pPr>
          </w:p>
        </w:tc>
        <w:tc>
          <w:tcPr>
            <w:tcW w:w="1395" w:type="dxa"/>
            <w:noWrap w:val="0"/>
            <w:vAlign w:val="top"/>
          </w:tcPr>
          <w:p w14:paraId="0E54520D">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工作流程</w:t>
            </w:r>
          </w:p>
        </w:tc>
        <w:tc>
          <w:tcPr>
            <w:tcW w:w="4695" w:type="dxa"/>
            <w:noWrap w:val="0"/>
            <w:vAlign w:val="center"/>
          </w:tcPr>
          <w:p w14:paraId="2BA48799">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制定内容完善的赛务手册，包含《赛场规则》《赛务人员工作守则》《考评人员工作守则》等。</w:t>
            </w:r>
          </w:p>
        </w:tc>
        <w:tc>
          <w:tcPr>
            <w:tcW w:w="1560" w:type="dxa"/>
            <w:noWrap w:val="0"/>
            <w:vAlign w:val="top"/>
          </w:tcPr>
          <w:p w14:paraId="55BF1EA0">
            <w:pPr>
              <w:ind w:firstLine="560" w:firstLineChars="200"/>
              <w:rPr>
                <w:rFonts w:hint="default" w:ascii="Times New Roman" w:hAnsi="Times New Roman" w:eastAsia="仿宋" w:cs="Times New Roman"/>
                <w:sz w:val="28"/>
                <w:szCs w:val="28"/>
              </w:rPr>
            </w:pPr>
          </w:p>
        </w:tc>
      </w:tr>
      <w:tr w14:paraId="6E428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389" w:type="dxa"/>
            <w:vMerge w:val="restart"/>
            <w:noWrap w:val="0"/>
            <w:vAlign w:val="center"/>
          </w:tcPr>
          <w:p w14:paraId="347BA3B8">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赛场验收</w:t>
            </w:r>
          </w:p>
        </w:tc>
        <w:tc>
          <w:tcPr>
            <w:tcW w:w="1395" w:type="dxa"/>
            <w:vMerge w:val="restart"/>
            <w:noWrap w:val="0"/>
            <w:vAlign w:val="center"/>
          </w:tcPr>
          <w:p w14:paraId="5551B4A1">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赛点准备</w:t>
            </w:r>
          </w:p>
        </w:tc>
        <w:tc>
          <w:tcPr>
            <w:tcW w:w="4695" w:type="dxa"/>
            <w:noWrap w:val="0"/>
            <w:vAlign w:val="center"/>
          </w:tcPr>
          <w:p w14:paraId="6F0CBA9F">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布展：①横幅②张贴违纪处理规定③有专门的评卷评分办公室。</w:t>
            </w:r>
          </w:p>
        </w:tc>
        <w:tc>
          <w:tcPr>
            <w:tcW w:w="1560" w:type="dxa"/>
            <w:noWrap w:val="0"/>
            <w:vAlign w:val="top"/>
          </w:tcPr>
          <w:p w14:paraId="3A1B684F">
            <w:pPr>
              <w:ind w:firstLine="560" w:firstLineChars="200"/>
              <w:rPr>
                <w:rFonts w:hint="default" w:ascii="Times New Roman" w:hAnsi="Times New Roman" w:eastAsia="仿宋" w:cs="Times New Roman"/>
                <w:sz w:val="28"/>
                <w:szCs w:val="28"/>
              </w:rPr>
            </w:pPr>
          </w:p>
        </w:tc>
      </w:tr>
      <w:tr w14:paraId="27A7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389" w:type="dxa"/>
            <w:vMerge w:val="continue"/>
            <w:tcBorders/>
            <w:noWrap w:val="0"/>
            <w:vAlign w:val="center"/>
          </w:tcPr>
          <w:p w14:paraId="3E5DC52A">
            <w:pPr>
              <w:jc w:val="center"/>
              <w:rPr>
                <w:rFonts w:hint="default" w:ascii="Times New Roman" w:hAnsi="Times New Roman" w:eastAsia="仿宋" w:cs="Times New Roman"/>
                <w:b/>
                <w:sz w:val="28"/>
              </w:rPr>
            </w:pPr>
          </w:p>
        </w:tc>
        <w:tc>
          <w:tcPr>
            <w:tcW w:w="1395" w:type="dxa"/>
            <w:vMerge w:val="continue"/>
            <w:noWrap w:val="0"/>
            <w:vAlign w:val="top"/>
          </w:tcPr>
          <w:p w14:paraId="1D83284D">
            <w:pPr>
              <w:jc w:val="center"/>
              <w:rPr>
                <w:rFonts w:hint="default" w:ascii="Times New Roman" w:hAnsi="Times New Roman" w:eastAsia="仿宋" w:cs="Times New Roman"/>
                <w:bCs/>
                <w:kern w:val="0"/>
                <w:sz w:val="28"/>
                <w:szCs w:val="28"/>
              </w:rPr>
            </w:pPr>
          </w:p>
        </w:tc>
        <w:tc>
          <w:tcPr>
            <w:tcW w:w="4695" w:type="dxa"/>
            <w:noWrap w:val="0"/>
            <w:vAlign w:val="center"/>
          </w:tcPr>
          <w:p w14:paraId="4BAB4686">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动线：①应急人工通道②赛场禁区有划线或拉绳③赛场分布并张贴考场示意图④出入口分别安排专人引导。</w:t>
            </w:r>
          </w:p>
        </w:tc>
        <w:tc>
          <w:tcPr>
            <w:tcW w:w="1560" w:type="dxa"/>
            <w:noWrap w:val="0"/>
            <w:vAlign w:val="top"/>
          </w:tcPr>
          <w:p w14:paraId="5F558798">
            <w:pPr>
              <w:ind w:firstLine="560" w:firstLineChars="200"/>
              <w:rPr>
                <w:rFonts w:hint="default" w:ascii="Times New Roman" w:hAnsi="Times New Roman" w:eastAsia="仿宋" w:cs="Times New Roman"/>
                <w:sz w:val="28"/>
                <w:szCs w:val="28"/>
              </w:rPr>
            </w:pPr>
          </w:p>
        </w:tc>
      </w:tr>
      <w:tr w14:paraId="77A31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389" w:type="dxa"/>
            <w:vMerge w:val="continue"/>
            <w:tcBorders/>
            <w:noWrap w:val="0"/>
            <w:vAlign w:val="center"/>
          </w:tcPr>
          <w:p w14:paraId="11AC573A">
            <w:pPr>
              <w:jc w:val="center"/>
              <w:rPr>
                <w:rFonts w:hint="default" w:ascii="Times New Roman" w:hAnsi="Times New Roman" w:eastAsia="仿宋" w:cs="Times New Roman"/>
                <w:b/>
                <w:sz w:val="28"/>
              </w:rPr>
            </w:pPr>
          </w:p>
        </w:tc>
        <w:tc>
          <w:tcPr>
            <w:tcW w:w="1395" w:type="dxa"/>
            <w:noWrap w:val="0"/>
            <w:vAlign w:val="top"/>
          </w:tcPr>
          <w:p w14:paraId="1863D544">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理论考场</w:t>
            </w:r>
          </w:p>
        </w:tc>
        <w:tc>
          <w:tcPr>
            <w:tcW w:w="4695" w:type="dxa"/>
            <w:noWrap w:val="0"/>
            <w:vAlign w:val="center"/>
          </w:tcPr>
          <w:p w14:paraId="4BA30F54">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①具备无死角全程监控条件②选手座位间隔前后左右超过80厘米③安排相应人数的监考人员。</w:t>
            </w:r>
          </w:p>
        </w:tc>
        <w:tc>
          <w:tcPr>
            <w:tcW w:w="1560" w:type="dxa"/>
            <w:noWrap w:val="0"/>
            <w:vAlign w:val="top"/>
          </w:tcPr>
          <w:p w14:paraId="0CDC6E38">
            <w:pPr>
              <w:ind w:firstLine="560" w:firstLineChars="200"/>
              <w:rPr>
                <w:rFonts w:hint="default" w:ascii="Times New Roman" w:hAnsi="Times New Roman" w:eastAsia="仿宋" w:cs="Times New Roman"/>
                <w:sz w:val="28"/>
                <w:szCs w:val="28"/>
              </w:rPr>
            </w:pPr>
          </w:p>
        </w:tc>
      </w:tr>
      <w:tr w14:paraId="49271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389" w:type="dxa"/>
            <w:vMerge w:val="continue"/>
            <w:tcBorders/>
            <w:noWrap w:val="0"/>
            <w:vAlign w:val="center"/>
          </w:tcPr>
          <w:p w14:paraId="3AC6B1D6">
            <w:pPr>
              <w:jc w:val="center"/>
              <w:rPr>
                <w:rFonts w:hint="default" w:ascii="Times New Roman" w:hAnsi="Times New Roman" w:eastAsia="仿宋" w:cs="Times New Roman"/>
                <w:b/>
                <w:sz w:val="28"/>
              </w:rPr>
            </w:pPr>
          </w:p>
        </w:tc>
        <w:tc>
          <w:tcPr>
            <w:tcW w:w="1395" w:type="dxa"/>
            <w:noWrap w:val="0"/>
            <w:vAlign w:val="top"/>
          </w:tcPr>
          <w:p w14:paraId="3609B57E">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实操赛场</w:t>
            </w:r>
          </w:p>
        </w:tc>
        <w:tc>
          <w:tcPr>
            <w:tcW w:w="4695" w:type="dxa"/>
            <w:noWrap w:val="0"/>
            <w:vAlign w:val="center"/>
          </w:tcPr>
          <w:p w14:paraId="7A4EBE6F">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①具备无死角全程监控条件②赛位隔离、互不干扰③计时器、手机存放处等。</w:t>
            </w:r>
          </w:p>
        </w:tc>
        <w:tc>
          <w:tcPr>
            <w:tcW w:w="1560" w:type="dxa"/>
            <w:noWrap w:val="0"/>
            <w:vAlign w:val="top"/>
          </w:tcPr>
          <w:p w14:paraId="01BE3CE0">
            <w:pPr>
              <w:ind w:firstLine="560" w:firstLineChars="200"/>
              <w:rPr>
                <w:rFonts w:hint="default" w:ascii="Times New Roman" w:hAnsi="Times New Roman" w:eastAsia="仿宋" w:cs="Times New Roman"/>
                <w:sz w:val="28"/>
                <w:szCs w:val="28"/>
              </w:rPr>
            </w:pPr>
          </w:p>
        </w:tc>
      </w:tr>
      <w:tr w14:paraId="4218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1389" w:type="dxa"/>
            <w:noWrap w:val="0"/>
            <w:vAlign w:val="center"/>
          </w:tcPr>
          <w:p w14:paraId="5C3FF90E">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备注</w:t>
            </w:r>
          </w:p>
        </w:tc>
        <w:tc>
          <w:tcPr>
            <w:tcW w:w="7650" w:type="dxa"/>
            <w:gridSpan w:val="3"/>
            <w:noWrap w:val="0"/>
            <w:vAlign w:val="top"/>
          </w:tcPr>
          <w:p w14:paraId="092718A6">
            <w:pPr>
              <w:rPr>
                <w:rFonts w:hint="default" w:ascii="Times New Roman" w:hAnsi="Times New Roman" w:eastAsia="仿宋" w:cs="Times New Roman"/>
                <w:sz w:val="28"/>
                <w:szCs w:val="28"/>
              </w:rPr>
            </w:pPr>
          </w:p>
        </w:tc>
      </w:tr>
    </w:tbl>
    <w:p w14:paraId="129CB8A0">
      <w:pPr>
        <w:spacing w:line="480" w:lineRule="exact"/>
        <w:rPr>
          <w:rFonts w:hint="eastAsia" w:ascii="Times New Roman" w:hAnsi="Times New Roman" w:eastAsia="黑体" w:cs="Times New Roman"/>
          <w:color w:val="000000"/>
          <w:sz w:val="32"/>
        </w:rPr>
      </w:pPr>
    </w:p>
    <w:p w14:paraId="4A39A2D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附件6</w:t>
      </w:r>
    </w:p>
    <w:p w14:paraId="47A372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Times New Roman" w:eastAsia="方正小标宋简体" w:cs="Times New Roman"/>
          <w:sz w:val="44"/>
          <w:szCs w:val="44"/>
          <w:highlight w:val="none"/>
        </w:rPr>
      </w:pPr>
    </w:p>
    <w:p w14:paraId="555100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南通市职业技能竞赛督导人员履职反馈表</w:t>
      </w:r>
    </w:p>
    <w:p w14:paraId="311348F8">
      <w:pPr>
        <w:keepNext w:val="0"/>
        <w:keepLines w:val="0"/>
        <w:pageBreakBefore w:val="0"/>
        <w:widowControl w:val="0"/>
        <w:kinsoku/>
        <w:wordWrap/>
        <w:overflowPunct/>
        <w:topLinePunct w:val="0"/>
        <w:autoSpaceDE/>
        <w:autoSpaceDN/>
        <w:bidi w:val="0"/>
        <w:adjustRightInd/>
        <w:snapToGrid/>
        <w:spacing w:line="480" w:lineRule="exact"/>
        <w:ind w:firstLine="220" w:firstLineChars="50"/>
        <w:textAlignment w:val="auto"/>
        <w:rPr>
          <w:sz w:val="44"/>
          <w:szCs w:val="44"/>
        </w:rPr>
      </w:pPr>
    </w:p>
    <w:tbl>
      <w:tblPr>
        <w:tblStyle w:val="6"/>
        <w:tblW w:w="8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130"/>
        <w:gridCol w:w="1518"/>
        <w:gridCol w:w="2744"/>
      </w:tblGrid>
      <w:tr w14:paraId="203A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center"/>
          </w:tcPr>
          <w:p w14:paraId="35844550">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督导员姓名</w:t>
            </w:r>
          </w:p>
        </w:tc>
        <w:tc>
          <w:tcPr>
            <w:tcW w:w="2130" w:type="dxa"/>
            <w:noWrap w:val="0"/>
            <w:vAlign w:val="center"/>
          </w:tcPr>
          <w:p w14:paraId="5193EB6C">
            <w:pPr>
              <w:jc w:val="center"/>
              <w:rPr>
                <w:rFonts w:hint="eastAsia" w:ascii="仿宋" w:hAnsi="仿宋" w:eastAsia="仿宋" w:cs="仿宋"/>
                <w:bCs/>
                <w:kern w:val="0"/>
                <w:sz w:val="28"/>
                <w:szCs w:val="28"/>
              </w:rPr>
            </w:pPr>
          </w:p>
        </w:tc>
        <w:tc>
          <w:tcPr>
            <w:tcW w:w="1518" w:type="dxa"/>
            <w:noWrap w:val="0"/>
            <w:vAlign w:val="center"/>
          </w:tcPr>
          <w:p w14:paraId="1E16D64E">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督导地点</w:t>
            </w:r>
          </w:p>
        </w:tc>
        <w:tc>
          <w:tcPr>
            <w:tcW w:w="2744" w:type="dxa"/>
            <w:noWrap w:val="0"/>
            <w:vAlign w:val="center"/>
          </w:tcPr>
          <w:p w14:paraId="0B8941D1">
            <w:pPr>
              <w:jc w:val="center"/>
              <w:rPr>
                <w:rFonts w:hint="eastAsia" w:ascii="仿宋" w:hAnsi="仿宋" w:eastAsia="仿宋" w:cs="仿宋"/>
                <w:bCs/>
                <w:kern w:val="0"/>
                <w:sz w:val="28"/>
                <w:szCs w:val="28"/>
              </w:rPr>
            </w:pPr>
          </w:p>
        </w:tc>
      </w:tr>
      <w:tr w14:paraId="33695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top"/>
          </w:tcPr>
          <w:p w14:paraId="39B4EFF2">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tc>
        <w:tc>
          <w:tcPr>
            <w:tcW w:w="6392" w:type="dxa"/>
            <w:gridSpan w:val="3"/>
            <w:noWrap w:val="0"/>
            <w:vAlign w:val="center"/>
          </w:tcPr>
          <w:p w14:paraId="64B71206">
            <w:pPr>
              <w:jc w:val="center"/>
              <w:rPr>
                <w:rFonts w:hint="eastAsia" w:ascii="仿宋" w:hAnsi="仿宋" w:eastAsia="仿宋" w:cs="仿宋"/>
                <w:bCs/>
                <w:kern w:val="0"/>
                <w:sz w:val="28"/>
                <w:szCs w:val="28"/>
              </w:rPr>
            </w:pPr>
          </w:p>
        </w:tc>
      </w:tr>
      <w:tr w14:paraId="6B6D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top"/>
          </w:tcPr>
          <w:p w14:paraId="0C76AA2B">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督导时间</w:t>
            </w:r>
          </w:p>
        </w:tc>
        <w:tc>
          <w:tcPr>
            <w:tcW w:w="6392" w:type="dxa"/>
            <w:gridSpan w:val="3"/>
            <w:noWrap w:val="0"/>
            <w:vAlign w:val="top"/>
          </w:tcPr>
          <w:p w14:paraId="22314D98">
            <w:pPr>
              <w:jc w:val="center"/>
              <w:rPr>
                <w:rFonts w:hint="eastAsia" w:ascii="仿宋" w:hAnsi="仿宋" w:eastAsia="仿宋" w:cs="仿宋"/>
                <w:bCs/>
                <w:kern w:val="0"/>
                <w:sz w:val="28"/>
                <w:szCs w:val="28"/>
              </w:rPr>
            </w:pPr>
          </w:p>
        </w:tc>
      </w:tr>
      <w:tr w14:paraId="4F58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top"/>
          </w:tcPr>
          <w:p w14:paraId="748E47F2">
            <w:pPr>
              <w:rPr>
                <w:rFonts w:hint="eastAsia" w:ascii="仿宋" w:hAnsi="仿宋" w:eastAsia="仿宋" w:cs="仿宋"/>
                <w:bCs/>
                <w:kern w:val="0"/>
                <w:sz w:val="28"/>
                <w:szCs w:val="28"/>
              </w:rPr>
            </w:pPr>
            <w:r>
              <w:rPr>
                <w:rFonts w:hint="eastAsia" w:ascii="仿宋" w:hAnsi="仿宋" w:eastAsia="仿宋" w:cs="仿宋"/>
                <w:bCs/>
                <w:kern w:val="0"/>
                <w:sz w:val="28"/>
                <w:szCs w:val="28"/>
              </w:rPr>
              <w:t>质量督导人员履职及廉政纪律情况评价（不满意、满意）</w:t>
            </w:r>
          </w:p>
        </w:tc>
        <w:tc>
          <w:tcPr>
            <w:tcW w:w="6392" w:type="dxa"/>
            <w:gridSpan w:val="3"/>
            <w:noWrap w:val="0"/>
            <w:vAlign w:val="top"/>
          </w:tcPr>
          <w:p w14:paraId="23FD50B8">
            <w:pPr>
              <w:rPr>
                <w:rFonts w:hint="eastAsia" w:ascii="仿宋" w:hAnsi="仿宋" w:eastAsia="仿宋" w:cs="仿宋"/>
                <w:bCs/>
                <w:kern w:val="0"/>
                <w:sz w:val="28"/>
                <w:szCs w:val="28"/>
              </w:rPr>
            </w:pPr>
          </w:p>
        </w:tc>
      </w:tr>
      <w:tr w14:paraId="2F1E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8" w:type="dxa"/>
            <w:gridSpan w:val="4"/>
            <w:noWrap w:val="0"/>
            <w:vAlign w:val="top"/>
          </w:tcPr>
          <w:p w14:paraId="3CF2694F">
            <w:pPr>
              <w:tabs>
                <w:tab w:val="left" w:pos="50"/>
              </w:tabs>
              <w:rPr>
                <w:rFonts w:hint="eastAsia" w:ascii="仿宋" w:hAnsi="仿宋" w:eastAsia="仿宋" w:cs="仿宋"/>
                <w:bCs/>
                <w:kern w:val="0"/>
                <w:sz w:val="28"/>
                <w:szCs w:val="28"/>
              </w:rPr>
            </w:pPr>
          </w:p>
          <w:p w14:paraId="11C66248">
            <w:pPr>
              <w:tabs>
                <w:tab w:val="left" w:pos="50"/>
              </w:tabs>
              <w:rPr>
                <w:rFonts w:hint="eastAsia" w:ascii="仿宋" w:hAnsi="仿宋" w:eastAsia="仿宋" w:cs="仿宋"/>
                <w:bCs/>
                <w:kern w:val="0"/>
                <w:sz w:val="28"/>
                <w:szCs w:val="28"/>
              </w:rPr>
            </w:pPr>
          </w:p>
          <w:p w14:paraId="02AEDEC6">
            <w:pPr>
              <w:tabs>
                <w:tab w:val="left" w:pos="50"/>
              </w:tabs>
              <w:rPr>
                <w:rFonts w:hint="eastAsia" w:ascii="仿宋" w:hAnsi="仿宋" w:eastAsia="仿宋" w:cs="仿宋"/>
                <w:bCs/>
                <w:kern w:val="0"/>
                <w:sz w:val="28"/>
                <w:szCs w:val="28"/>
              </w:rPr>
            </w:pPr>
            <w:r>
              <w:rPr>
                <w:rFonts w:hint="eastAsia" w:ascii="仿宋" w:hAnsi="仿宋" w:eastAsia="仿宋" w:cs="仿宋"/>
                <w:bCs/>
                <w:kern w:val="0"/>
                <w:sz w:val="28"/>
                <w:szCs w:val="28"/>
              </w:rPr>
              <w:t>竞赛现场单位(盖章)：              日期：    年  月  日</w:t>
            </w:r>
          </w:p>
          <w:p w14:paraId="0DA3570C">
            <w:pPr>
              <w:tabs>
                <w:tab w:val="left" w:pos="50"/>
              </w:tabs>
              <w:rPr>
                <w:rFonts w:hint="eastAsia" w:ascii="仿宋" w:hAnsi="仿宋" w:eastAsia="仿宋" w:cs="仿宋"/>
                <w:bCs/>
                <w:kern w:val="0"/>
                <w:sz w:val="28"/>
                <w:szCs w:val="28"/>
              </w:rPr>
            </w:pPr>
          </w:p>
        </w:tc>
      </w:tr>
      <w:tr w14:paraId="583D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atLeast"/>
        </w:trPr>
        <w:tc>
          <w:tcPr>
            <w:tcW w:w="8768" w:type="dxa"/>
            <w:gridSpan w:val="4"/>
            <w:noWrap w:val="0"/>
            <w:vAlign w:val="top"/>
          </w:tcPr>
          <w:p w14:paraId="59213390">
            <w:pPr>
              <w:rPr>
                <w:rFonts w:hint="eastAsia" w:ascii="仿宋" w:hAnsi="仿宋" w:eastAsia="仿宋" w:cs="仿宋"/>
                <w:bCs/>
                <w:kern w:val="0"/>
                <w:sz w:val="28"/>
                <w:szCs w:val="28"/>
              </w:rPr>
            </w:pPr>
          </w:p>
          <w:p w14:paraId="70D62B8E">
            <w:pPr>
              <w:rPr>
                <w:rFonts w:hint="eastAsia" w:ascii="仿宋" w:hAnsi="仿宋" w:eastAsia="仿宋" w:cs="仿宋"/>
                <w:bCs/>
                <w:kern w:val="0"/>
                <w:sz w:val="28"/>
                <w:szCs w:val="28"/>
              </w:rPr>
            </w:pPr>
          </w:p>
          <w:p w14:paraId="304681DA">
            <w:pPr>
              <w:rPr>
                <w:rFonts w:hint="eastAsia" w:ascii="仿宋" w:hAnsi="仿宋" w:eastAsia="仿宋" w:cs="仿宋"/>
                <w:bCs/>
                <w:kern w:val="0"/>
                <w:sz w:val="28"/>
                <w:szCs w:val="28"/>
              </w:rPr>
            </w:pPr>
            <w:r>
              <w:rPr>
                <w:rFonts w:hint="eastAsia" w:ascii="仿宋" w:hAnsi="仿宋" w:eastAsia="仿宋" w:cs="仿宋"/>
                <w:bCs/>
                <w:kern w:val="0"/>
                <w:sz w:val="28"/>
                <w:szCs w:val="28"/>
              </w:rPr>
              <w:t>市职业技能鉴定中心</w:t>
            </w:r>
          </w:p>
          <w:p w14:paraId="64C7CF15">
            <w:pPr>
              <w:ind w:firstLine="1260" w:firstLineChars="450"/>
              <w:rPr>
                <w:rFonts w:hint="eastAsia" w:ascii="仿宋" w:hAnsi="仿宋" w:eastAsia="仿宋" w:cs="仿宋"/>
                <w:bCs/>
                <w:kern w:val="0"/>
                <w:sz w:val="28"/>
                <w:szCs w:val="28"/>
              </w:rPr>
            </w:pPr>
            <w:r>
              <w:rPr>
                <w:rFonts w:hint="eastAsia" w:ascii="仿宋" w:hAnsi="仿宋" w:eastAsia="仿宋" w:cs="仿宋"/>
                <w:bCs/>
                <w:kern w:val="0"/>
                <w:sz w:val="28"/>
                <w:szCs w:val="28"/>
              </w:rPr>
              <w:t>单位(盖章)：             日期：  年  月  日</w:t>
            </w:r>
          </w:p>
        </w:tc>
      </w:tr>
      <w:tr w14:paraId="4BC8C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8768" w:type="dxa"/>
            <w:gridSpan w:val="4"/>
            <w:noWrap w:val="0"/>
            <w:vAlign w:val="top"/>
          </w:tcPr>
          <w:p w14:paraId="29BE32D6">
            <w:pPr>
              <w:rPr>
                <w:rFonts w:hint="eastAsia" w:ascii="仿宋" w:hAnsi="仿宋" w:eastAsia="仿宋" w:cs="仿宋"/>
                <w:bCs/>
                <w:kern w:val="0"/>
                <w:sz w:val="28"/>
                <w:szCs w:val="28"/>
              </w:rPr>
            </w:pPr>
            <w:r>
              <w:rPr>
                <w:rFonts w:hint="eastAsia" w:ascii="仿宋" w:hAnsi="仿宋" w:eastAsia="仿宋" w:cs="仿宋"/>
                <w:bCs/>
                <w:kern w:val="0"/>
                <w:sz w:val="28"/>
                <w:szCs w:val="28"/>
              </w:rPr>
              <w:t>备注：</w:t>
            </w:r>
          </w:p>
          <w:p w14:paraId="4ADB7EBF">
            <w:pPr>
              <w:rPr>
                <w:rFonts w:hint="eastAsia" w:ascii="仿宋" w:hAnsi="仿宋" w:eastAsia="仿宋" w:cs="仿宋"/>
                <w:bCs/>
                <w:kern w:val="0"/>
                <w:sz w:val="28"/>
                <w:szCs w:val="28"/>
              </w:rPr>
            </w:pPr>
          </w:p>
        </w:tc>
      </w:tr>
    </w:tbl>
    <w:p w14:paraId="25688C31">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附件7</w:t>
      </w:r>
    </w:p>
    <w:p w14:paraId="5FCB38E3">
      <w:pPr>
        <w:spacing w:line="440" w:lineRule="exact"/>
        <w:rPr>
          <w:rFonts w:hAnsi="仿宋" w:eastAsia="仿宋"/>
          <w:szCs w:val="32"/>
        </w:rPr>
      </w:pPr>
    </w:p>
    <w:p w14:paraId="0B611644">
      <w:pPr>
        <w:spacing w:line="480" w:lineRule="exact"/>
        <w:jc w:val="center"/>
        <w:rPr>
          <w:rFonts w:ascii="方正小标宋简体" w:hAnsi="楷体" w:eastAsia="方正小标宋简体"/>
          <w:color w:val="000000"/>
          <w:szCs w:val="32"/>
          <w:highlight w:val="none"/>
        </w:rPr>
      </w:pPr>
      <w:r>
        <w:rPr>
          <w:rFonts w:hint="eastAsia" w:ascii="方正小标宋简体" w:hAnsi="楷体" w:eastAsia="方正小标宋简体"/>
          <w:color w:val="000000"/>
          <w:sz w:val="44"/>
          <w:szCs w:val="44"/>
          <w:highlight w:val="none"/>
        </w:rPr>
        <w:t>南通市职业技能竞赛证书核发申请表</w:t>
      </w:r>
    </w:p>
    <w:p w14:paraId="4939FC27">
      <w:pPr>
        <w:spacing w:line="440" w:lineRule="exact"/>
        <w:jc w:val="center"/>
        <w:rPr>
          <w:rFonts w:eastAsia="方正小标宋_GBK"/>
          <w:color w:val="000000"/>
          <w:szCs w:val="32"/>
        </w:rPr>
      </w:pPr>
    </w:p>
    <w:p w14:paraId="53F0508E">
      <w:pPr>
        <w:spacing w:line="440" w:lineRule="exact"/>
        <w:jc w:val="left"/>
        <w:rPr>
          <w:rFonts w:hint="eastAsia" w:ascii="楷体" w:hAnsi="楷体" w:eastAsia="楷体" w:cs="楷体"/>
          <w:bCs/>
          <w:kern w:val="0"/>
          <w:sz w:val="28"/>
          <w:szCs w:val="28"/>
        </w:rPr>
      </w:pPr>
      <w:r>
        <w:rPr>
          <w:rFonts w:hint="eastAsia" w:ascii="楷体" w:hAnsi="楷体" w:eastAsia="楷体" w:cs="楷体"/>
          <w:bCs/>
          <w:kern w:val="0"/>
          <w:sz w:val="28"/>
          <w:szCs w:val="28"/>
        </w:rPr>
        <w:t>申请单位（盖章）：</w:t>
      </w:r>
    </w:p>
    <w:tbl>
      <w:tblPr>
        <w:tblStyle w:val="6"/>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1768"/>
        <w:gridCol w:w="2027"/>
        <w:gridCol w:w="3860"/>
      </w:tblGrid>
      <w:tr w14:paraId="0A24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51C04DE7">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申请时间</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F52CDE4">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BCA104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竞赛结束时间</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577F0AC">
            <w:pPr>
              <w:spacing w:line="360" w:lineRule="exact"/>
              <w:jc w:val="center"/>
              <w:rPr>
                <w:rFonts w:hint="eastAsia" w:ascii="仿宋" w:hAnsi="仿宋" w:eastAsia="仿宋" w:cs="仿宋"/>
                <w:bCs/>
                <w:kern w:val="0"/>
                <w:sz w:val="28"/>
                <w:szCs w:val="28"/>
              </w:rPr>
            </w:pPr>
          </w:p>
        </w:tc>
      </w:tr>
      <w:tr w14:paraId="26D7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6B27955A">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经办人姓名</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C34CDDE">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71501F1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身份证号码</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20DB4C69">
            <w:pPr>
              <w:spacing w:line="360" w:lineRule="exact"/>
              <w:jc w:val="center"/>
              <w:rPr>
                <w:rFonts w:hint="eastAsia" w:ascii="仿宋" w:hAnsi="仿宋" w:eastAsia="仿宋" w:cs="仿宋"/>
                <w:bCs/>
                <w:kern w:val="0"/>
                <w:sz w:val="28"/>
                <w:szCs w:val="28"/>
              </w:rPr>
            </w:pPr>
          </w:p>
        </w:tc>
      </w:tr>
      <w:tr w14:paraId="4626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43DCEFF9">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职   务</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5BB788C">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5625A33F">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联系电话</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102519FC">
            <w:pPr>
              <w:spacing w:line="360" w:lineRule="exact"/>
              <w:jc w:val="center"/>
              <w:rPr>
                <w:rFonts w:hint="eastAsia" w:ascii="仿宋" w:hAnsi="仿宋" w:eastAsia="仿宋" w:cs="仿宋"/>
                <w:bCs/>
                <w:kern w:val="0"/>
                <w:sz w:val="28"/>
                <w:szCs w:val="28"/>
              </w:rPr>
            </w:pPr>
          </w:p>
        </w:tc>
      </w:tr>
      <w:tr w14:paraId="10DB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4B74FE45">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电子信箱</w:t>
            </w:r>
          </w:p>
        </w:tc>
        <w:tc>
          <w:tcPr>
            <w:tcW w:w="7655" w:type="dxa"/>
            <w:gridSpan w:val="3"/>
            <w:tcBorders>
              <w:top w:val="single" w:color="auto" w:sz="4" w:space="0"/>
              <w:left w:val="single" w:color="auto" w:sz="4" w:space="0"/>
              <w:bottom w:val="single" w:color="auto" w:sz="4" w:space="0"/>
              <w:right w:val="single" w:color="auto" w:sz="4" w:space="0"/>
            </w:tcBorders>
            <w:noWrap w:val="0"/>
            <w:vAlign w:val="center"/>
          </w:tcPr>
          <w:p w14:paraId="16BB0182">
            <w:pPr>
              <w:spacing w:line="360" w:lineRule="exact"/>
              <w:jc w:val="center"/>
              <w:rPr>
                <w:rFonts w:hint="eastAsia" w:ascii="仿宋" w:hAnsi="仿宋" w:eastAsia="仿宋" w:cs="仿宋"/>
                <w:bCs/>
                <w:kern w:val="0"/>
                <w:sz w:val="28"/>
                <w:szCs w:val="28"/>
              </w:rPr>
            </w:pPr>
          </w:p>
        </w:tc>
      </w:tr>
      <w:tr w14:paraId="1035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5AF30154">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竞赛简介</w:t>
            </w:r>
          </w:p>
        </w:tc>
        <w:tc>
          <w:tcPr>
            <w:tcW w:w="7655" w:type="dxa"/>
            <w:gridSpan w:val="3"/>
            <w:tcBorders>
              <w:top w:val="single" w:color="auto" w:sz="4" w:space="0"/>
              <w:left w:val="single" w:color="auto" w:sz="4" w:space="0"/>
              <w:bottom w:val="single" w:color="auto" w:sz="4" w:space="0"/>
              <w:right w:val="single" w:color="auto" w:sz="4" w:space="0"/>
            </w:tcBorders>
            <w:noWrap w:val="0"/>
            <w:vAlign w:val="center"/>
          </w:tcPr>
          <w:p w14:paraId="26A22E31">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p w14:paraId="14ACDF0D">
            <w:pPr>
              <w:spacing w:line="360" w:lineRule="exact"/>
              <w:ind w:right="600"/>
              <w:rPr>
                <w:rFonts w:hint="eastAsia" w:ascii="仿宋" w:hAnsi="仿宋" w:eastAsia="仿宋" w:cs="仿宋"/>
                <w:bCs/>
                <w:kern w:val="0"/>
                <w:sz w:val="28"/>
                <w:szCs w:val="28"/>
              </w:rPr>
            </w:pPr>
          </w:p>
          <w:p w14:paraId="6FAC5A45">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竞赛类别：</w:t>
            </w:r>
          </w:p>
          <w:p w14:paraId="501F09DC">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sym w:font="Wingdings 2" w:char="00A3"/>
            </w:r>
            <w:r>
              <w:rPr>
                <w:rFonts w:hint="eastAsia" w:ascii="仿宋" w:hAnsi="仿宋" w:eastAsia="仿宋" w:cs="仿宋"/>
                <w:bCs/>
                <w:kern w:val="0"/>
                <w:sz w:val="28"/>
                <w:szCs w:val="28"/>
              </w:rPr>
              <w:t>市级一类 □市级二类</w:t>
            </w:r>
          </w:p>
          <w:p w14:paraId="2D78E8B1">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竞赛赛项：</w:t>
            </w:r>
          </w:p>
          <w:p w14:paraId="749C4913">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竞赛人数：（按每个赛项说明）</w:t>
            </w:r>
          </w:p>
          <w:p w14:paraId="5AB51C60">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竞赛标准：</w:t>
            </w:r>
          </w:p>
          <w:p w14:paraId="254A3920">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□国家职业技能标准     □世界技能大赛标准</w:t>
            </w:r>
          </w:p>
          <w:p w14:paraId="58F4FA0C">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□省级行业评价规范     □其他行业标准</w:t>
            </w:r>
          </w:p>
          <w:p w14:paraId="1F7C2DC1">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拟发证职业（工种）、等级： </w:t>
            </w:r>
          </w:p>
        </w:tc>
      </w:tr>
      <w:tr w14:paraId="51FF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4FE6A730">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 请</w:t>
            </w:r>
          </w:p>
          <w:p w14:paraId="62E8830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发 证</w:t>
            </w:r>
          </w:p>
          <w:p w14:paraId="0C4F115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类 别</w:t>
            </w:r>
          </w:p>
        </w:tc>
        <w:tc>
          <w:tcPr>
            <w:tcW w:w="7655" w:type="dxa"/>
            <w:gridSpan w:val="3"/>
            <w:tcBorders>
              <w:top w:val="single" w:color="auto" w:sz="4" w:space="0"/>
              <w:left w:val="single" w:color="auto" w:sz="4" w:space="0"/>
              <w:bottom w:val="single" w:color="auto" w:sz="4" w:space="0"/>
              <w:right w:val="single" w:color="auto" w:sz="4" w:space="0"/>
            </w:tcBorders>
            <w:noWrap w:val="0"/>
            <w:vAlign w:val="center"/>
          </w:tcPr>
          <w:p w14:paraId="4BE01BE9">
            <w:pPr>
              <w:spacing w:line="360" w:lineRule="exact"/>
              <w:ind w:right="60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□职业技能等级证书（市职业技能鉴定中心代章）</w:t>
            </w:r>
          </w:p>
          <w:p w14:paraId="465CF990">
            <w:pPr>
              <w:spacing w:line="360" w:lineRule="exact"/>
              <w:ind w:right="600"/>
              <w:rPr>
                <w:rFonts w:hint="eastAsia" w:ascii="仿宋" w:hAnsi="仿宋" w:eastAsia="仿宋" w:cs="仿宋"/>
                <w:bCs/>
                <w:kern w:val="0"/>
                <w:sz w:val="28"/>
                <w:szCs w:val="28"/>
              </w:rPr>
            </w:pPr>
          </w:p>
          <w:p w14:paraId="2F00AEA8">
            <w:pPr>
              <w:spacing w:line="360" w:lineRule="exact"/>
              <w:ind w:right="79" w:rightChars="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□职业技能等级证书（职业技能等级认定机构代章）</w:t>
            </w:r>
          </w:p>
        </w:tc>
      </w:tr>
      <w:tr w14:paraId="3C83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0BA73DD0">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市职业技能</w:t>
            </w:r>
          </w:p>
          <w:p w14:paraId="36B1FCB1">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鉴定中心</w:t>
            </w:r>
          </w:p>
          <w:p w14:paraId="70BB184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领导意见</w:t>
            </w:r>
          </w:p>
        </w:tc>
        <w:tc>
          <w:tcPr>
            <w:tcW w:w="7655" w:type="dxa"/>
            <w:gridSpan w:val="3"/>
            <w:tcBorders>
              <w:top w:val="single" w:color="auto" w:sz="4" w:space="0"/>
              <w:left w:val="single" w:color="auto" w:sz="4" w:space="0"/>
              <w:bottom w:val="single" w:color="auto" w:sz="4" w:space="0"/>
              <w:right w:val="single" w:color="auto" w:sz="4" w:space="0"/>
            </w:tcBorders>
            <w:noWrap w:val="0"/>
            <w:vAlign w:val="top"/>
          </w:tcPr>
          <w:p w14:paraId="37D71CF1">
            <w:pPr>
              <w:spacing w:line="360" w:lineRule="exact"/>
              <w:ind w:right="440" w:firstLine="5040" w:firstLineChars="1800"/>
              <w:rPr>
                <w:rFonts w:hint="eastAsia" w:ascii="仿宋" w:hAnsi="仿宋" w:eastAsia="仿宋" w:cs="仿宋"/>
                <w:bCs/>
                <w:kern w:val="0"/>
                <w:sz w:val="28"/>
                <w:szCs w:val="28"/>
              </w:rPr>
            </w:pPr>
          </w:p>
          <w:p w14:paraId="7AB2BDC4">
            <w:pPr>
              <w:spacing w:line="360" w:lineRule="exact"/>
              <w:ind w:right="440" w:firstLine="5040" w:firstLineChars="1800"/>
              <w:rPr>
                <w:rFonts w:hint="eastAsia" w:ascii="仿宋" w:hAnsi="仿宋" w:eastAsia="仿宋" w:cs="仿宋"/>
                <w:bCs/>
                <w:kern w:val="0"/>
                <w:sz w:val="28"/>
                <w:szCs w:val="28"/>
              </w:rPr>
            </w:pPr>
          </w:p>
          <w:p w14:paraId="3BB75FF4">
            <w:pPr>
              <w:spacing w:line="360" w:lineRule="exact"/>
              <w:ind w:right="440" w:firstLine="5040" w:firstLineChars="1800"/>
              <w:rPr>
                <w:rFonts w:hint="eastAsia" w:ascii="仿宋" w:hAnsi="仿宋" w:eastAsia="仿宋" w:cs="仿宋"/>
                <w:bCs/>
                <w:kern w:val="0"/>
                <w:sz w:val="28"/>
                <w:szCs w:val="28"/>
              </w:rPr>
            </w:pPr>
          </w:p>
          <w:p w14:paraId="4DBF75A4">
            <w:pPr>
              <w:spacing w:line="360" w:lineRule="exact"/>
              <w:ind w:right="440"/>
              <w:jc w:val="right"/>
              <w:rPr>
                <w:rFonts w:hint="eastAsia" w:ascii="仿宋" w:hAnsi="仿宋" w:eastAsia="仿宋" w:cs="仿宋"/>
                <w:bCs/>
                <w:kern w:val="0"/>
                <w:sz w:val="28"/>
                <w:szCs w:val="28"/>
              </w:rPr>
            </w:pPr>
          </w:p>
          <w:p w14:paraId="3BF5546C">
            <w:pPr>
              <w:spacing w:line="360" w:lineRule="exact"/>
              <w:ind w:right="440"/>
              <w:jc w:val="right"/>
              <w:rPr>
                <w:rFonts w:hint="eastAsia" w:ascii="仿宋" w:hAnsi="仿宋" w:eastAsia="仿宋" w:cs="仿宋"/>
                <w:bCs/>
                <w:kern w:val="0"/>
                <w:sz w:val="28"/>
                <w:szCs w:val="28"/>
              </w:rPr>
            </w:pPr>
            <w:r>
              <w:rPr>
                <w:rFonts w:hint="eastAsia" w:ascii="仿宋" w:hAnsi="仿宋" w:eastAsia="仿宋" w:cs="仿宋"/>
                <w:bCs/>
                <w:kern w:val="0"/>
                <w:sz w:val="28"/>
                <w:szCs w:val="28"/>
              </w:rPr>
              <w:t>年   月   日</w:t>
            </w:r>
          </w:p>
        </w:tc>
      </w:tr>
    </w:tbl>
    <w:p w14:paraId="3B9B9EB3">
      <w:pPr>
        <w:spacing w:line="480" w:lineRule="exact"/>
        <w:rPr>
          <w:rFonts w:hint="eastAsia" w:ascii="Times New Roman" w:hAnsi="Times New Roman" w:eastAsia="黑体" w:cs="Times New Roman"/>
          <w:color w:val="000000"/>
          <w:sz w:val="32"/>
        </w:rPr>
      </w:pPr>
    </w:p>
    <w:p w14:paraId="100F715B">
      <w:pPr>
        <w:spacing w:line="480" w:lineRule="exact"/>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t>附件8</w:t>
      </w:r>
    </w:p>
    <w:p w14:paraId="12B31C27">
      <w:pPr>
        <w:spacing w:line="480" w:lineRule="exact"/>
        <w:rPr>
          <w:rFonts w:hint="eastAsia" w:ascii="Times New Roman" w:hAnsi="Times New Roman" w:eastAsia="黑体" w:cs="Times New Roman"/>
          <w:color w:val="000000"/>
          <w:sz w:val="32"/>
        </w:rPr>
      </w:pPr>
    </w:p>
    <w:p w14:paraId="3B7F707D">
      <w:pPr>
        <w:spacing w:line="560" w:lineRule="exact"/>
        <w:jc w:val="center"/>
        <w:rPr>
          <w:rFonts w:ascii="方正小标宋简体" w:hAnsi="楷体" w:eastAsia="方正小标宋简体"/>
          <w:color w:val="000000"/>
          <w:sz w:val="44"/>
          <w:szCs w:val="44"/>
          <w:highlight w:val="none"/>
        </w:rPr>
      </w:pPr>
      <w:r>
        <w:rPr>
          <w:rFonts w:hint="eastAsia" w:ascii="方正小标宋简体" w:hAnsi="楷体" w:eastAsia="方正小标宋简体"/>
          <w:color w:val="000000"/>
          <w:sz w:val="44"/>
          <w:szCs w:val="44"/>
          <w:highlight w:val="none"/>
        </w:rPr>
        <w:t>南通市职业技能竞赛证书核发承诺书</w:t>
      </w:r>
    </w:p>
    <w:p w14:paraId="101E8910">
      <w:pPr>
        <w:spacing w:line="560" w:lineRule="exact"/>
        <w:jc w:val="center"/>
        <w:rPr>
          <w:rFonts w:ascii="楷体" w:hAnsi="楷体" w:eastAsia="楷体"/>
          <w:b/>
          <w:color w:val="000000"/>
          <w:sz w:val="44"/>
          <w:szCs w:val="44"/>
        </w:rPr>
      </w:pPr>
    </w:p>
    <w:p w14:paraId="6A2C0EF4">
      <w:pPr>
        <w:autoSpaceDE w:val="0"/>
        <w:autoSpaceDN w:val="0"/>
        <w:spacing w:line="58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 xml:space="preserve">是 </w:t>
      </w: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职业技能竞赛主办单位，经竞赛组委会同意，由本单位负责对接</w:t>
      </w:r>
      <w:r>
        <w:rPr>
          <w:rFonts w:hint="default" w:ascii="Times New Roman" w:hAnsi="Times New Roman" w:eastAsia="仿宋" w:cs="Times New Roman"/>
          <w:bCs/>
          <w:kern w:val="0"/>
          <w:sz w:val="32"/>
          <w:szCs w:val="32"/>
          <w:u w:val="single"/>
        </w:rPr>
        <w:t xml:space="preserve"> 南通市 </w:t>
      </w:r>
      <w:r>
        <w:rPr>
          <w:rFonts w:hint="default" w:ascii="Times New Roman" w:hAnsi="Times New Roman" w:eastAsia="仿宋" w:cs="Times New Roman"/>
          <w:bCs/>
          <w:kern w:val="0"/>
          <w:sz w:val="32"/>
          <w:szCs w:val="32"/>
        </w:rPr>
        <w:t>人力资源和社会保障局，具体落实本次竞赛证书核发工作。我们已认真阅读《关于印发江苏省职业技能竞赛管理与实施暂行办法的通知》（苏人社发〔2011〕121号）、《省人力资源社会保障厅办公室转发关于做好职业技能竞赛选手获取相应职业证书有关工作的通知》（苏人社办函〔2021〕139号）等有关文件，将严格执行《江苏省职业技能竞赛证书核发系统操作指南》的具体要求。现郑重承诺以下事项：</w:t>
      </w:r>
    </w:p>
    <w:p w14:paraId="5CC3F4C7">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（一）本次竞赛严格按照申报的技术工作方案举办；</w:t>
      </w:r>
    </w:p>
    <w:p w14:paraId="35120F20">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（二）本次竞赛申办全过程严格遵循公平公正原则；</w:t>
      </w:r>
    </w:p>
    <w:p w14:paraId="53BFF83E">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（三）本次竞赛证书核发所提供材料全部真实有效；</w:t>
      </w:r>
    </w:p>
    <w:p w14:paraId="40E2BDD4">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（四）本次竞赛所有参赛选手全部符合参赛条件；</w:t>
      </w:r>
    </w:p>
    <w:p w14:paraId="5BFC21F6">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（五）本次竞赛所有结果数据全部准确无误；</w:t>
      </w:r>
    </w:p>
    <w:p w14:paraId="6CCA1A37">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（六）自愿接受社会监督，积极配合投诉举报的处理；</w:t>
      </w:r>
    </w:p>
    <w:p w14:paraId="47550561">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（七）自行承担因违背以上承诺而产生的一切法律后果。</w:t>
      </w:r>
    </w:p>
    <w:p w14:paraId="673FCC86">
      <w:pPr>
        <w:spacing w:line="560" w:lineRule="exact"/>
        <w:jc w:val="left"/>
        <w:rPr>
          <w:rFonts w:hint="default" w:ascii="Times New Roman" w:hAnsi="Times New Roman" w:eastAsia="仿宋" w:cs="Times New Roman"/>
          <w:bCs/>
          <w:kern w:val="0"/>
          <w:sz w:val="32"/>
          <w:szCs w:val="32"/>
        </w:rPr>
      </w:pPr>
    </w:p>
    <w:p w14:paraId="7AB0D64D">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竞赛主办单位（竞赛组委会）（代章）</w:t>
      </w:r>
    </w:p>
    <w:p w14:paraId="34DCEEFD">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经办人签名：</w:t>
      </w:r>
    </w:p>
    <w:p w14:paraId="3A709DA9">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年   月   日</w:t>
      </w:r>
    </w:p>
    <w:p w14:paraId="17330F05">
      <w:pPr>
        <w:rPr>
          <w:rFonts w:hint="default" w:ascii="Times New Roman" w:hAnsi="Times New Roman" w:eastAsia="仿宋" w:cs="Times New Roman"/>
          <w:sz w:val="32"/>
          <w:szCs w:val="32"/>
        </w:rPr>
        <w:sectPr>
          <w:pgSz w:w="11906" w:h="16838"/>
          <w:pgMar w:top="1531" w:right="1588" w:bottom="1304" w:left="1588" w:header="851" w:footer="1304" w:gutter="0"/>
          <w:pgNumType w:fmt="decimal"/>
          <w:cols w:space="720" w:num="1"/>
          <w:docGrid w:type="lines" w:linePitch="312" w:charSpace="0"/>
        </w:sectPr>
      </w:pPr>
    </w:p>
    <w:p w14:paraId="12680EB1">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附件9</w:t>
      </w:r>
    </w:p>
    <w:p w14:paraId="21FE803F">
      <w:pPr>
        <w:spacing w:line="560" w:lineRule="exact"/>
        <w:jc w:val="center"/>
        <w:rPr>
          <w:rFonts w:ascii="方正小标宋简体" w:hAnsi="仿宋" w:eastAsia="方正小标宋简体"/>
          <w:sz w:val="44"/>
          <w:szCs w:val="44"/>
        </w:rPr>
      </w:pPr>
    </w:p>
    <w:p w14:paraId="3837D02A">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u w:val="single"/>
        </w:rPr>
        <w:t>XXX</w:t>
      </w:r>
      <w:r>
        <w:rPr>
          <w:rFonts w:hint="eastAsia" w:ascii="方正小标宋简体" w:hAnsi="仿宋" w:eastAsia="方正小标宋简体"/>
          <w:sz w:val="44"/>
          <w:szCs w:val="44"/>
        </w:rPr>
        <w:t>职业技能竞赛参赛选手</w:t>
      </w:r>
      <w:r>
        <w:rPr>
          <w:rFonts w:hint="eastAsia" w:ascii="方正小标宋简体" w:hAnsi="仿宋" w:eastAsia="方正小标宋简体"/>
          <w:sz w:val="44"/>
          <w:szCs w:val="44"/>
          <w:highlight w:val="none"/>
        </w:rPr>
        <w:t>花</w:t>
      </w:r>
      <w:r>
        <w:rPr>
          <w:rFonts w:hint="eastAsia" w:ascii="方正小标宋简体" w:hAnsi="仿宋" w:eastAsia="方正小标宋简体"/>
          <w:sz w:val="44"/>
          <w:szCs w:val="44"/>
        </w:rPr>
        <w:t>名册</w:t>
      </w:r>
    </w:p>
    <w:p w14:paraId="39866983">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6"/>
        <w:tblW w:w="14542" w:type="dxa"/>
        <w:jc w:val="center"/>
        <w:tblLayout w:type="autofit"/>
        <w:tblCellMar>
          <w:top w:w="0" w:type="dxa"/>
          <w:left w:w="108" w:type="dxa"/>
          <w:bottom w:w="0" w:type="dxa"/>
          <w:right w:w="108" w:type="dxa"/>
        </w:tblCellMar>
      </w:tblPr>
      <w:tblGrid>
        <w:gridCol w:w="550"/>
        <w:gridCol w:w="1160"/>
        <w:gridCol w:w="884"/>
        <w:gridCol w:w="800"/>
        <w:gridCol w:w="1860"/>
        <w:gridCol w:w="850"/>
        <w:gridCol w:w="2693"/>
        <w:gridCol w:w="1701"/>
        <w:gridCol w:w="1418"/>
        <w:gridCol w:w="992"/>
        <w:gridCol w:w="1634"/>
      </w:tblGrid>
      <w:tr w14:paraId="0DA525B9">
        <w:tblPrEx>
          <w:tblCellMar>
            <w:top w:w="0" w:type="dxa"/>
            <w:left w:w="108" w:type="dxa"/>
            <w:bottom w:w="0" w:type="dxa"/>
            <w:right w:w="108" w:type="dxa"/>
          </w:tblCellMar>
        </w:tblPrEx>
        <w:trPr>
          <w:trHeight w:val="750" w:hRule="atLeast"/>
          <w:jc w:val="center"/>
        </w:trPr>
        <w:tc>
          <w:tcPr>
            <w:tcW w:w="550" w:type="dxa"/>
            <w:tcBorders>
              <w:top w:val="single" w:color="auto" w:sz="4" w:space="0"/>
              <w:left w:val="single" w:color="auto" w:sz="4" w:space="0"/>
              <w:bottom w:val="single" w:color="auto" w:sz="4" w:space="0"/>
              <w:right w:val="single" w:color="auto" w:sz="4" w:space="0"/>
            </w:tcBorders>
            <w:noWrap/>
            <w:vAlign w:val="center"/>
          </w:tcPr>
          <w:p w14:paraId="1113A160">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160" w:type="dxa"/>
            <w:tcBorders>
              <w:top w:val="single" w:color="auto" w:sz="4" w:space="0"/>
              <w:left w:val="nil"/>
              <w:bottom w:val="single" w:color="auto" w:sz="4" w:space="0"/>
              <w:right w:val="single" w:color="auto" w:sz="4" w:space="0"/>
            </w:tcBorders>
            <w:noWrap w:val="0"/>
            <w:vAlign w:val="center"/>
          </w:tcPr>
          <w:p w14:paraId="3349577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赛项</w:t>
            </w:r>
          </w:p>
        </w:tc>
        <w:tc>
          <w:tcPr>
            <w:tcW w:w="884" w:type="dxa"/>
            <w:tcBorders>
              <w:top w:val="single" w:color="auto" w:sz="4" w:space="0"/>
              <w:left w:val="nil"/>
              <w:bottom w:val="single" w:color="auto" w:sz="4" w:space="0"/>
              <w:right w:val="single" w:color="auto" w:sz="4" w:space="0"/>
            </w:tcBorders>
            <w:noWrap w:val="0"/>
            <w:vAlign w:val="center"/>
          </w:tcPr>
          <w:p w14:paraId="0A8A7027">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组别</w:t>
            </w:r>
          </w:p>
        </w:tc>
        <w:tc>
          <w:tcPr>
            <w:tcW w:w="800" w:type="dxa"/>
            <w:tcBorders>
              <w:top w:val="single" w:color="auto" w:sz="4" w:space="0"/>
              <w:left w:val="nil"/>
              <w:bottom w:val="single" w:color="auto" w:sz="4" w:space="0"/>
              <w:right w:val="single" w:color="auto" w:sz="4" w:space="0"/>
            </w:tcBorders>
            <w:noWrap w:val="0"/>
            <w:vAlign w:val="center"/>
          </w:tcPr>
          <w:p w14:paraId="1972B967">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姓名</w:t>
            </w:r>
          </w:p>
        </w:tc>
        <w:tc>
          <w:tcPr>
            <w:tcW w:w="1860" w:type="dxa"/>
            <w:tcBorders>
              <w:top w:val="single" w:color="auto" w:sz="4" w:space="0"/>
              <w:left w:val="nil"/>
              <w:bottom w:val="single" w:color="auto" w:sz="4" w:space="0"/>
              <w:right w:val="single" w:color="auto" w:sz="4" w:space="0"/>
            </w:tcBorders>
            <w:noWrap/>
            <w:vAlign w:val="center"/>
          </w:tcPr>
          <w:p w14:paraId="7F3C6B8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850" w:type="dxa"/>
            <w:tcBorders>
              <w:top w:val="single" w:color="auto" w:sz="4" w:space="0"/>
              <w:left w:val="nil"/>
              <w:bottom w:val="single" w:color="auto" w:sz="4" w:space="0"/>
              <w:right w:val="single" w:color="auto" w:sz="4" w:space="0"/>
            </w:tcBorders>
            <w:noWrap/>
            <w:vAlign w:val="center"/>
          </w:tcPr>
          <w:p w14:paraId="03BDB48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性别</w:t>
            </w:r>
          </w:p>
        </w:tc>
        <w:tc>
          <w:tcPr>
            <w:tcW w:w="2693" w:type="dxa"/>
            <w:tcBorders>
              <w:top w:val="single" w:color="auto" w:sz="4" w:space="0"/>
              <w:left w:val="nil"/>
              <w:bottom w:val="single" w:color="auto" w:sz="4" w:space="0"/>
              <w:right w:val="single" w:color="auto" w:sz="4" w:space="0"/>
            </w:tcBorders>
            <w:noWrap/>
            <w:vAlign w:val="center"/>
          </w:tcPr>
          <w:p w14:paraId="357CF04C">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所在单位</w:t>
            </w:r>
          </w:p>
        </w:tc>
        <w:tc>
          <w:tcPr>
            <w:tcW w:w="1701" w:type="dxa"/>
            <w:tcBorders>
              <w:top w:val="single" w:color="auto" w:sz="4" w:space="0"/>
              <w:left w:val="nil"/>
              <w:bottom w:val="single" w:color="auto" w:sz="4" w:space="0"/>
              <w:right w:val="single" w:color="auto" w:sz="4" w:space="0"/>
            </w:tcBorders>
            <w:noWrap/>
            <w:vAlign w:val="center"/>
          </w:tcPr>
          <w:p w14:paraId="0F2A0002">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联系电话</w:t>
            </w:r>
          </w:p>
        </w:tc>
        <w:tc>
          <w:tcPr>
            <w:tcW w:w="1418" w:type="dxa"/>
            <w:tcBorders>
              <w:top w:val="single" w:color="auto" w:sz="4" w:space="0"/>
              <w:left w:val="nil"/>
              <w:bottom w:val="single" w:color="auto" w:sz="4" w:space="0"/>
              <w:right w:val="single" w:color="auto" w:sz="4" w:space="0"/>
            </w:tcBorders>
            <w:noWrap/>
            <w:vAlign w:val="center"/>
          </w:tcPr>
          <w:p w14:paraId="192B25E6">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已获证</w:t>
            </w:r>
          </w:p>
          <w:p w14:paraId="45F83FB1">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92" w:type="dxa"/>
            <w:tcBorders>
              <w:top w:val="single" w:color="auto" w:sz="4" w:space="0"/>
              <w:left w:val="nil"/>
              <w:bottom w:val="single" w:color="auto" w:sz="4" w:space="0"/>
              <w:right w:val="single" w:color="auto" w:sz="4" w:space="0"/>
            </w:tcBorders>
            <w:noWrap w:val="0"/>
            <w:vAlign w:val="center"/>
          </w:tcPr>
          <w:p w14:paraId="3C2E0AD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w:t>
            </w:r>
          </w:p>
          <w:p w14:paraId="626F433D">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等级</w:t>
            </w:r>
          </w:p>
        </w:tc>
        <w:tc>
          <w:tcPr>
            <w:tcW w:w="1634" w:type="dxa"/>
            <w:tcBorders>
              <w:top w:val="single" w:color="auto" w:sz="4" w:space="0"/>
              <w:left w:val="nil"/>
              <w:bottom w:val="single" w:color="auto" w:sz="4" w:space="0"/>
              <w:right w:val="single" w:color="auto" w:sz="4" w:space="0"/>
            </w:tcBorders>
            <w:noWrap w:val="0"/>
            <w:vAlign w:val="center"/>
          </w:tcPr>
          <w:p w14:paraId="67B37FF8">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14:paraId="0502D957">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07CFF876">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160" w:type="dxa"/>
            <w:tcBorders>
              <w:top w:val="nil"/>
              <w:left w:val="nil"/>
              <w:bottom w:val="single" w:color="auto" w:sz="4" w:space="0"/>
              <w:right w:val="single" w:color="auto" w:sz="4" w:space="0"/>
            </w:tcBorders>
            <w:noWrap/>
            <w:vAlign w:val="center"/>
          </w:tcPr>
          <w:p w14:paraId="7FE0D9DF">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38418DEB">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01116B25">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114118DE">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5FDBDF83">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4F0AAF4E">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4E1C3529">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0"/>
            <w:vAlign w:val="center"/>
          </w:tcPr>
          <w:p w14:paraId="3B6014C2">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4B2EE999">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4914599D">
            <w:pPr>
              <w:widowControl/>
              <w:jc w:val="center"/>
              <w:rPr>
                <w:rFonts w:ascii="Times New Roman" w:hAnsi="Times New Roman" w:eastAsia="方正仿宋_GBK" w:cs="Times New Roman"/>
                <w:bCs/>
                <w:kern w:val="0"/>
                <w:sz w:val="28"/>
                <w:szCs w:val="28"/>
              </w:rPr>
            </w:pPr>
          </w:p>
        </w:tc>
      </w:tr>
      <w:tr w14:paraId="75166FD1">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0CDDAA1D">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160" w:type="dxa"/>
            <w:tcBorders>
              <w:top w:val="nil"/>
              <w:left w:val="nil"/>
              <w:bottom w:val="single" w:color="auto" w:sz="4" w:space="0"/>
              <w:right w:val="single" w:color="auto" w:sz="4" w:space="0"/>
            </w:tcBorders>
            <w:noWrap/>
            <w:vAlign w:val="center"/>
          </w:tcPr>
          <w:p w14:paraId="2FC22418">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4C879E8D">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3C0EA972">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002D0734">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7FC2F991">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2479868B">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2F0B298F">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6938E706">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09A328A5">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78731D45">
            <w:pPr>
              <w:widowControl/>
              <w:jc w:val="center"/>
              <w:rPr>
                <w:rFonts w:ascii="Times New Roman" w:hAnsi="Times New Roman" w:eastAsia="方正仿宋_GBK" w:cs="Times New Roman"/>
                <w:bCs/>
                <w:kern w:val="0"/>
                <w:sz w:val="28"/>
                <w:szCs w:val="28"/>
              </w:rPr>
            </w:pPr>
          </w:p>
        </w:tc>
      </w:tr>
      <w:tr w14:paraId="0F171723">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5F01AB62">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160" w:type="dxa"/>
            <w:tcBorders>
              <w:top w:val="nil"/>
              <w:left w:val="nil"/>
              <w:bottom w:val="single" w:color="auto" w:sz="4" w:space="0"/>
              <w:right w:val="single" w:color="auto" w:sz="4" w:space="0"/>
            </w:tcBorders>
            <w:noWrap/>
            <w:vAlign w:val="center"/>
          </w:tcPr>
          <w:p w14:paraId="6537411B">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31F77E85">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257D0E19">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2FC53CFE">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02490548">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1E6F24E4">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5E4927E7">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09E54D58">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37C4C694">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757AD68A">
            <w:pPr>
              <w:widowControl/>
              <w:jc w:val="center"/>
              <w:rPr>
                <w:rFonts w:ascii="Times New Roman" w:hAnsi="Times New Roman" w:eastAsia="方正仿宋_GBK" w:cs="Times New Roman"/>
                <w:bCs/>
                <w:kern w:val="0"/>
                <w:sz w:val="28"/>
                <w:szCs w:val="28"/>
              </w:rPr>
            </w:pPr>
          </w:p>
        </w:tc>
      </w:tr>
      <w:tr w14:paraId="616EA3E5">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57F6CF5A">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160" w:type="dxa"/>
            <w:tcBorders>
              <w:top w:val="nil"/>
              <w:left w:val="nil"/>
              <w:bottom w:val="single" w:color="auto" w:sz="4" w:space="0"/>
              <w:right w:val="single" w:color="auto" w:sz="4" w:space="0"/>
            </w:tcBorders>
            <w:noWrap/>
            <w:vAlign w:val="center"/>
          </w:tcPr>
          <w:p w14:paraId="374B281B">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447FE4F5">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41E68329">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60C51A6E">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3AFD7841">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1B5BBAF4">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3550B3BA">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7612B8E1">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3EA4F7E1">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6EF5F7C2">
            <w:pPr>
              <w:widowControl/>
              <w:jc w:val="center"/>
              <w:rPr>
                <w:rFonts w:ascii="Times New Roman" w:hAnsi="Times New Roman" w:eastAsia="方正仿宋_GBK" w:cs="Times New Roman"/>
                <w:bCs/>
                <w:kern w:val="0"/>
                <w:sz w:val="28"/>
                <w:szCs w:val="28"/>
              </w:rPr>
            </w:pPr>
          </w:p>
        </w:tc>
      </w:tr>
    </w:tbl>
    <w:p w14:paraId="3EF8B18A">
      <w:pPr>
        <w:spacing w:line="340" w:lineRule="exact"/>
        <w:rPr>
          <w:rFonts w:hint="default" w:ascii="Times New Roman" w:hAnsi="Times New Roman" w:eastAsia="楷体" w:cs="Times New Roman"/>
          <w:kern w:val="0"/>
          <w:sz w:val="28"/>
          <w:szCs w:val="28"/>
          <w:highlight w:val="none"/>
        </w:rPr>
      </w:pPr>
    </w:p>
    <w:p w14:paraId="07EF5478">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2D890D38">
      <w:pPr>
        <w:spacing w:line="340" w:lineRule="exact"/>
        <w:rPr>
          <w:rFonts w:hint="default" w:ascii="Times New Roman" w:hAnsi="Times New Roman" w:eastAsia="楷体" w:cs="Times New Roman"/>
          <w:kern w:val="0"/>
          <w:sz w:val="28"/>
          <w:szCs w:val="28"/>
          <w:highlight w:val="none"/>
        </w:rPr>
      </w:pPr>
    </w:p>
    <w:p w14:paraId="1C6573A8">
      <w:pPr>
        <w:spacing w:line="340" w:lineRule="exact"/>
        <w:rPr>
          <w:rFonts w:hint="default" w:ascii="Times New Roman" w:hAnsi="Times New Roman" w:eastAsia="楷体" w:cs="Times New Roman"/>
          <w:kern w:val="0"/>
          <w:sz w:val="28"/>
          <w:szCs w:val="28"/>
          <w:highlight w:val="yellow"/>
        </w:rPr>
        <w:sectPr>
          <w:pgSz w:w="16838" w:h="11906" w:orient="landscape"/>
          <w:pgMar w:top="1531" w:right="1440" w:bottom="1304" w:left="1440" w:header="851" w:footer="1304" w:gutter="0"/>
          <w:pgNumType w:fmt="decimal"/>
          <w:cols w:space="72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已获证书应填写选手持有相应职业资格证书和职业技能等级证书；4</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p w14:paraId="1548BF35">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附件10</w:t>
      </w:r>
    </w:p>
    <w:p w14:paraId="2C8DEA6E">
      <w:pPr>
        <w:spacing w:line="480" w:lineRule="exact"/>
      </w:pPr>
    </w:p>
    <w:p w14:paraId="55755654">
      <w:pPr>
        <w:spacing w:line="560" w:lineRule="exact"/>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u w:val="single"/>
        </w:rPr>
        <w:t>XXX</w:t>
      </w:r>
      <w:r>
        <w:rPr>
          <w:rFonts w:hint="eastAsia" w:ascii="方正小标宋简体" w:hAnsi="仿宋" w:eastAsia="方正小标宋简体"/>
          <w:sz w:val="44"/>
          <w:szCs w:val="44"/>
          <w:highlight w:val="none"/>
        </w:rPr>
        <w:t>职业技能竞赛参赛选手成绩汇总表</w:t>
      </w:r>
    </w:p>
    <w:p w14:paraId="3A7E2922">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6"/>
        <w:tblW w:w="14594" w:type="dxa"/>
        <w:jc w:val="center"/>
        <w:tblLayout w:type="autofit"/>
        <w:tblCellMar>
          <w:top w:w="0" w:type="dxa"/>
          <w:left w:w="108" w:type="dxa"/>
          <w:bottom w:w="0" w:type="dxa"/>
          <w:right w:w="108" w:type="dxa"/>
        </w:tblCellMar>
      </w:tblPr>
      <w:tblGrid>
        <w:gridCol w:w="703"/>
        <w:gridCol w:w="1033"/>
        <w:gridCol w:w="850"/>
        <w:gridCol w:w="851"/>
        <w:gridCol w:w="2616"/>
        <w:gridCol w:w="992"/>
        <w:gridCol w:w="993"/>
        <w:gridCol w:w="992"/>
        <w:gridCol w:w="992"/>
        <w:gridCol w:w="1134"/>
        <w:gridCol w:w="1134"/>
        <w:gridCol w:w="952"/>
        <w:gridCol w:w="1352"/>
      </w:tblGrid>
      <w:tr w14:paraId="4915CD41">
        <w:tblPrEx>
          <w:tblCellMar>
            <w:top w:w="0" w:type="dxa"/>
            <w:left w:w="108" w:type="dxa"/>
            <w:bottom w:w="0" w:type="dxa"/>
            <w:right w:w="108" w:type="dxa"/>
          </w:tblCellMar>
        </w:tblPrEx>
        <w:trPr>
          <w:trHeight w:val="375" w:hRule="atLeast"/>
          <w:jc w:val="center"/>
        </w:trPr>
        <w:tc>
          <w:tcPr>
            <w:tcW w:w="703" w:type="dxa"/>
            <w:tcBorders>
              <w:top w:val="single" w:color="auto" w:sz="4" w:space="0"/>
              <w:left w:val="single" w:color="auto" w:sz="4" w:space="0"/>
              <w:bottom w:val="single" w:color="auto" w:sz="4" w:space="0"/>
              <w:right w:val="single" w:color="auto" w:sz="4" w:space="0"/>
            </w:tcBorders>
            <w:noWrap/>
            <w:vAlign w:val="center"/>
          </w:tcPr>
          <w:p w14:paraId="3FC8B39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033" w:type="dxa"/>
            <w:tcBorders>
              <w:top w:val="single" w:color="auto" w:sz="4" w:space="0"/>
              <w:left w:val="nil"/>
              <w:bottom w:val="single" w:color="auto" w:sz="4" w:space="0"/>
              <w:right w:val="single" w:color="auto" w:sz="4" w:space="0"/>
            </w:tcBorders>
            <w:noWrap/>
            <w:vAlign w:val="center"/>
          </w:tcPr>
          <w:p w14:paraId="7B5F4A2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参赛赛项</w:t>
            </w:r>
          </w:p>
        </w:tc>
        <w:tc>
          <w:tcPr>
            <w:tcW w:w="850" w:type="dxa"/>
            <w:tcBorders>
              <w:top w:val="single" w:color="auto" w:sz="4" w:space="0"/>
              <w:left w:val="nil"/>
              <w:bottom w:val="single" w:color="auto" w:sz="4" w:space="0"/>
              <w:right w:val="single" w:color="auto" w:sz="4" w:space="0"/>
            </w:tcBorders>
            <w:noWrap/>
            <w:vAlign w:val="center"/>
          </w:tcPr>
          <w:p w14:paraId="3E8C889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 组别</w:t>
            </w:r>
          </w:p>
        </w:tc>
        <w:tc>
          <w:tcPr>
            <w:tcW w:w="851" w:type="dxa"/>
            <w:tcBorders>
              <w:top w:val="single" w:color="auto" w:sz="4" w:space="0"/>
              <w:left w:val="nil"/>
              <w:bottom w:val="single" w:color="auto" w:sz="4" w:space="0"/>
              <w:right w:val="single" w:color="auto" w:sz="4" w:space="0"/>
            </w:tcBorders>
            <w:noWrap/>
            <w:vAlign w:val="center"/>
          </w:tcPr>
          <w:p w14:paraId="4AA3183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选手姓名</w:t>
            </w:r>
          </w:p>
        </w:tc>
        <w:tc>
          <w:tcPr>
            <w:tcW w:w="2616" w:type="dxa"/>
            <w:tcBorders>
              <w:top w:val="single" w:color="auto" w:sz="4" w:space="0"/>
              <w:left w:val="nil"/>
              <w:bottom w:val="single" w:color="auto" w:sz="4" w:space="0"/>
              <w:right w:val="single" w:color="auto" w:sz="4" w:space="0"/>
            </w:tcBorders>
            <w:noWrap/>
            <w:vAlign w:val="center"/>
          </w:tcPr>
          <w:p w14:paraId="06C7B82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992" w:type="dxa"/>
            <w:tcBorders>
              <w:top w:val="single" w:color="auto" w:sz="4" w:space="0"/>
              <w:left w:val="nil"/>
              <w:bottom w:val="single" w:color="auto" w:sz="4" w:space="0"/>
              <w:right w:val="single" w:color="auto" w:sz="4" w:space="0"/>
            </w:tcBorders>
            <w:noWrap/>
            <w:vAlign w:val="center"/>
          </w:tcPr>
          <w:p w14:paraId="0B2353B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理论成绩</w:t>
            </w:r>
          </w:p>
        </w:tc>
        <w:tc>
          <w:tcPr>
            <w:tcW w:w="993" w:type="dxa"/>
            <w:tcBorders>
              <w:top w:val="single" w:color="auto" w:sz="4" w:space="0"/>
              <w:left w:val="nil"/>
              <w:bottom w:val="single" w:color="auto" w:sz="4" w:space="0"/>
              <w:right w:val="single" w:color="auto" w:sz="4" w:space="0"/>
            </w:tcBorders>
            <w:noWrap/>
            <w:vAlign w:val="center"/>
          </w:tcPr>
          <w:p w14:paraId="47A1FE7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实操成绩</w:t>
            </w:r>
          </w:p>
        </w:tc>
        <w:tc>
          <w:tcPr>
            <w:tcW w:w="992" w:type="dxa"/>
            <w:tcBorders>
              <w:top w:val="single" w:color="auto" w:sz="4" w:space="0"/>
              <w:left w:val="nil"/>
              <w:bottom w:val="single" w:color="auto" w:sz="4" w:space="0"/>
              <w:right w:val="single" w:color="auto" w:sz="4" w:space="0"/>
            </w:tcBorders>
            <w:noWrap/>
            <w:vAlign w:val="center"/>
          </w:tcPr>
          <w:p w14:paraId="71486BC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总成绩</w:t>
            </w:r>
          </w:p>
        </w:tc>
        <w:tc>
          <w:tcPr>
            <w:tcW w:w="992" w:type="dxa"/>
            <w:tcBorders>
              <w:top w:val="single" w:color="auto" w:sz="4" w:space="0"/>
              <w:left w:val="nil"/>
              <w:bottom w:val="single" w:color="auto" w:sz="4" w:space="0"/>
              <w:right w:val="single" w:color="auto" w:sz="4" w:space="0"/>
            </w:tcBorders>
            <w:noWrap/>
            <w:vAlign w:val="center"/>
          </w:tcPr>
          <w:p w14:paraId="22127586">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排名</w:t>
            </w:r>
          </w:p>
        </w:tc>
        <w:tc>
          <w:tcPr>
            <w:tcW w:w="1134" w:type="dxa"/>
            <w:tcBorders>
              <w:top w:val="single" w:color="auto" w:sz="4" w:space="0"/>
              <w:left w:val="nil"/>
              <w:bottom w:val="single" w:color="auto" w:sz="4" w:space="0"/>
              <w:right w:val="single" w:color="auto" w:sz="4" w:space="0"/>
            </w:tcBorders>
            <w:noWrap/>
            <w:vAlign w:val="center"/>
          </w:tcPr>
          <w:p w14:paraId="2978E5D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是否 双合格</w:t>
            </w:r>
          </w:p>
        </w:tc>
        <w:tc>
          <w:tcPr>
            <w:tcW w:w="1134" w:type="dxa"/>
            <w:tcBorders>
              <w:top w:val="single" w:color="auto" w:sz="4" w:space="0"/>
              <w:left w:val="nil"/>
              <w:bottom w:val="single" w:color="auto" w:sz="4" w:space="0"/>
              <w:right w:val="single" w:color="auto" w:sz="4" w:space="0"/>
            </w:tcBorders>
            <w:noWrap/>
            <w:vAlign w:val="center"/>
          </w:tcPr>
          <w:p w14:paraId="068B795B">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拟发证</w:t>
            </w:r>
          </w:p>
          <w:p w14:paraId="149A2F8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52" w:type="dxa"/>
            <w:tcBorders>
              <w:top w:val="single" w:color="auto" w:sz="4" w:space="0"/>
              <w:left w:val="nil"/>
              <w:bottom w:val="single" w:color="auto" w:sz="4" w:space="0"/>
              <w:right w:val="single" w:color="auto" w:sz="4" w:space="0"/>
            </w:tcBorders>
            <w:noWrap w:val="0"/>
            <w:vAlign w:val="center"/>
          </w:tcPr>
          <w:p w14:paraId="3219FF65">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证书等级</w:t>
            </w:r>
          </w:p>
        </w:tc>
        <w:tc>
          <w:tcPr>
            <w:tcW w:w="1352" w:type="dxa"/>
            <w:tcBorders>
              <w:top w:val="single" w:color="auto" w:sz="4" w:space="0"/>
              <w:left w:val="nil"/>
              <w:bottom w:val="single" w:color="auto" w:sz="4" w:space="0"/>
              <w:right w:val="single" w:color="auto" w:sz="4" w:space="0"/>
            </w:tcBorders>
            <w:noWrap w:val="0"/>
            <w:vAlign w:val="center"/>
          </w:tcPr>
          <w:p w14:paraId="71554493">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14:paraId="0F48A321">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4B4D781A">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033" w:type="dxa"/>
            <w:tcBorders>
              <w:top w:val="nil"/>
              <w:left w:val="nil"/>
              <w:bottom w:val="single" w:color="auto" w:sz="4" w:space="0"/>
              <w:right w:val="single" w:color="auto" w:sz="4" w:space="0"/>
            </w:tcBorders>
            <w:noWrap/>
            <w:vAlign w:val="center"/>
          </w:tcPr>
          <w:p w14:paraId="287A0077">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49EEAD77">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124BC02D">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0BE8E7AC">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2D3482C">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2C6D3B9F">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AAFEC54">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8C950E8">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E7F6BD2">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69BD8393">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140D897A">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1A180F09">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2151C26E">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218A8152">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033" w:type="dxa"/>
            <w:tcBorders>
              <w:top w:val="nil"/>
              <w:left w:val="nil"/>
              <w:bottom w:val="single" w:color="auto" w:sz="4" w:space="0"/>
              <w:right w:val="single" w:color="auto" w:sz="4" w:space="0"/>
            </w:tcBorders>
            <w:noWrap/>
            <w:vAlign w:val="center"/>
          </w:tcPr>
          <w:p w14:paraId="1EFD6570">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661F5036">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67F5EB51">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275166CA">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668FFD7">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347E307E">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796E9574">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22F0B5B">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BC01C63">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32A34022">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3B7D0728">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498244D0">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316772CF">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18C5A70A">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033" w:type="dxa"/>
            <w:tcBorders>
              <w:top w:val="nil"/>
              <w:left w:val="nil"/>
              <w:bottom w:val="single" w:color="auto" w:sz="4" w:space="0"/>
              <w:right w:val="single" w:color="auto" w:sz="4" w:space="0"/>
            </w:tcBorders>
            <w:noWrap/>
            <w:vAlign w:val="center"/>
          </w:tcPr>
          <w:p w14:paraId="5925B073">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5E46E92D">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42B612E4">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23E95047">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49F378A9">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15113AF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738664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B195689">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44FD25A">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3E73E57E">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5DEA39EF">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53610977">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32675280">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5198C85C">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033" w:type="dxa"/>
            <w:tcBorders>
              <w:top w:val="nil"/>
              <w:left w:val="nil"/>
              <w:bottom w:val="single" w:color="auto" w:sz="4" w:space="0"/>
              <w:right w:val="single" w:color="auto" w:sz="4" w:space="0"/>
            </w:tcBorders>
            <w:noWrap/>
            <w:vAlign w:val="center"/>
          </w:tcPr>
          <w:p w14:paraId="565C33C2">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6D9F27C6">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48D132E5">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761D2942">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43D70632">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0B7DAAD5">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727EB29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468A5627">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040298C6">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612D6496">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49DC896D">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2B2656D3">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bl>
    <w:p w14:paraId="74626856">
      <w:pPr>
        <w:spacing w:line="320" w:lineRule="exact"/>
        <w:rPr>
          <w:rFonts w:ascii="Times New Roman" w:hAnsi="Times New Roman" w:eastAsia="方正仿宋_GBK" w:cs="Times New Roman"/>
          <w:color w:val="000000"/>
          <w:sz w:val="32"/>
        </w:rPr>
      </w:pPr>
    </w:p>
    <w:p w14:paraId="43743E38">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773C1563">
      <w:pPr>
        <w:spacing w:line="340" w:lineRule="exact"/>
        <w:rPr>
          <w:rFonts w:hint="default" w:ascii="Times New Roman" w:hAnsi="Times New Roman" w:eastAsia="楷体" w:cs="Times New Roman"/>
          <w:kern w:val="0"/>
          <w:sz w:val="28"/>
          <w:szCs w:val="28"/>
          <w:highlight w:val="none"/>
        </w:rPr>
      </w:pPr>
    </w:p>
    <w:p w14:paraId="14369D87">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拟发证职业下设有工种的，应填写至工种；4</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p w14:paraId="42D9A705">
      <w:pPr>
        <w:spacing w:line="340" w:lineRule="exact"/>
        <w:rPr>
          <w:rFonts w:hint="default" w:ascii="Times New Roman" w:hAnsi="Times New Roman" w:eastAsia="楷体" w:cs="Times New Roman"/>
          <w:kern w:val="0"/>
          <w:sz w:val="28"/>
          <w:szCs w:val="28"/>
          <w:highlight w:val="none"/>
        </w:rPr>
      </w:pPr>
    </w:p>
    <w:sectPr>
      <w:headerReference r:id="rId4" w:type="default"/>
      <w:footerReference r:id="rId5" w:type="default"/>
      <w:pgSz w:w="16838" w:h="11906" w:orient="landscape"/>
      <w:pgMar w:top="1531" w:right="1440" w:bottom="1304" w:left="1440"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wiss"/>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3B97">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EE9B2">
                          <w:pPr>
                            <w:pStyle w:val="3"/>
                            <w:rPr>
                              <w:rFonts w:hint="eastAsia" w:eastAsia="宋体"/>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A8EE9B2">
                    <w:pPr>
                      <w:pStyle w:val="3"/>
                      <w:rPr>
                        <w:rFonts w:hint="eastAsia" w:eastAsia="宋体"/>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A970">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B7A37C">
                          <w:pPr>
                            <w:pStyle w:val="3"/>
                            <w:rPr>
                              <w:sz w:val="30"/>
                              <w:szCs w:val="30"/>
                            </w:rPr>
                          </w:pPr>
                          <w:r>
                            <w:rPr>
                              <w:rFonts w:hint="eastAsia"/>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sz w:val="30"/>
                              <w:szCs w:val="30"/>
                            </w:rPr>
                            <w:t>—</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SwtwjgAQAAuwMAAA4AAAAA&#10;AAAAAQAgAAAAHgEAAGRycy9lMm9Eb2MueG1sUEsFBgAAAAAGAAYAWQEAAHAFAAAAAA==&#10;">
              <v:fill on="f" focussize="0,0"/>
              <v:stroke on="f"/>
              <v:imagedata o:title=""/>
              <o:lock v:ext="edit" aspectratio="f"/>
              <v:textbox inset="0mm,0mm,0mm,0mm" style="mso-fit-shape-to-text:t;">
                <w:txbxContent>
                  <w:p w14:paraId="2FB7A37C">
                    <w:pPr>
                      <w:pStyle w:val="3"/>
                      <w:rPr>
                        <w:sz w:val="30"/>
                        <w:szCs w:val="30"/>
                      </w:rPr>
                    </w:pPr>
                    <w:r>
                      <w:rPr>
                        <w:rFonts w:hint="eastAsia"/>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sz w:val="30"/>
                        <w:szCs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5F50">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Y3MzkwMjc5ZjVmYWFlZjI4ZjJlZGM4NDQ2OWUifQ=="/>
  </w:docVars>
  <w:rsids>
    <w:rsidRoot w:val="00172A27"/>
    <w:rsid w:val="00051DD7"/>
    <w:rsid w:val="00054074"/>
    <w:rsid w:val="00073998"/>
    <w:rsid w:val="00097F28"/>
    <w:rsid w:val="000A3396"/>
    <w:rsid w:val="000C79E6"/>
    <w:rsid w:val="00105213"/>
    <w:rsid w:val="00105751"/>
    <w:rsid w:val="001100B1"/>
    <w:rsid w:val="00124CF6"/>
    <w:rsid w:val="00126A46"/>
    <w:rsid w:val="00172A27"/>
    <w:rsid w:val="00186A98"/>
    <w:rsid w:val="001F3F87"/>
    <w:rsid w:val="001F5646"/>
    <w:rsid w:val="00213DF2"/>
    <w:rsid w:val="002176CD"/>
    <w:rsid w:val="0022757D"/>
    <w:rsid w:val="002331F8"/>
    <w:rsid w:val="00241C94"/>
    <w:rsid w:val="00260028"/>
    <w:rsid w:val="0027731C"/>
    <w:rsid w:val="00281AD8"/>
    <w:rsid w:val="00290150"/>
    <w:rsid w:val="00292F8A"/>
    <w:rsid w:val="002B2417"/>
    <w:rsid w:val="002D02F6"/>
    <w:rsid w:val="002F5AFB"/>
    <w:rsid w:val="00320A9C"/>
    <w:rsid w:val="003468EE"/>
    <w:rsid w:val="00363D27"/>
    <w:rsid w:val="003A375B"/>
    <w:rsid w:val="003D29AB"/>
    <w:rsid w:val="004350F7"/>
    <w:rsid w:val="00456898"/>
    <w:rsid w:val="00472D15"/>
    <w:rsid w:val="00494C44"/>
    <w:rsid w:val="004A0AF9"/>
    <w:rsid w:val="00526A71"/>
    <w:rsid w:val="005308C0"/>
    <w:rsid w:val="00534521"/>
    <w:rsid w:val="005403EA"/>
    <w:rsid w:val="00554D90"/>
    <w:rsid w:val="0055574E"/>
    <w:rsid w:val="00576D5E"/>
    <w:rsid w:val="00580074"/>
    <w:rsid w:val="005970A3"/>
    <w:rsid w:val="005B20DD"/>
    <w:rsid w:val="005D32E3"/>
    <w:rsid w:val="005F3556"/>
    <w:rsid w:val="00604317"/>
    <w:rsid w:val="00612942"/>
    <w:rsid w:val="00647252"/>
    <w:rsid w:val="006531E3"/>
    <w:rsid w:val="00667912"/>
    <w:rsid w:val="00667E49"/>
    <w:rsid w:val="006A67FF"/>
    <w:rsid w:val="006B0E5A"/>
    <w:rsid w:val="00702E2F"/>
    <w:rsid w:val="0074783B"/>
    <w:rsid w:val="00751608"/>
    <w:rsid w:val="007710B9"/>
    <w:rsid w:val="00787656"/>
    <w:rsid w:val="0079009B"/>
    <w:rsid w:val="007C51AD"/>
    <w:rsid w:val="007D77EC"/>
    <w:rsid w:val="00800832"/>
    <w:rsid w:val="00830D2B"/>
    <w:rsid w:val="00835211"/>
    <w:rsid w:val="0083711C"/>
    <w:rsid w:val="00843442"/>
    <w:rsid w:val="008528D2"/>
    <w:rsid w:val="0085344E"/>
    <w:rsid w:val="00857180"/>
    <w:rsid w:val="0087093C"/>
    <w:rsid w:val="00877124"/>
    <w:rsid w:val="00890D33"/>
    <w:rsid w:val="008F3840"/>
    <w:rsid w:val="00952128"/>
    <w:rsid w:val="00970F6B"/>
    <w:rsid w:val="0097569F"/>
    <w:rsid w:val="00977C3F"/>
    <w:rsid w:val="009A2E24"/>
    <w:rsid w:val="009B590E"/>
    <w:rsid w:val="009D2173"/>
    <w:rsid w:val="009D65F3"/>
    <w:rsid w:val="00A121AF"/>
    <w:rsid w:val="00A15EE0"/>
    <w:rsid w:val="00A16C8A"/>
    <w:rsid w:val="00A35213"/>
    <w:rsid w:val="00A6494C"/>
    <w:rsid w:val="00A86E49"/>
    <w:rsid w:val="00AA4DDE"/>
    <w:rsid w:val="00AB6601"/>
    <w:rsid w:val="00B00D7E"/>
    <w:rsid w:val="00B250C6"/>
    <w:rsid w:val="00B47B46"/>
    <w:rsid w:val="00B83C52"/>
    <w:rsid w:val="00B94EC1"/>
    <w:rsid w:val="00B97051"/>
    <w:rsid w:val="00BA200E"/>
    <w:rsid w:val="00BD3801"/>
    <w:rsid w:val="00C10B8F"/>
    <w:rsid w:val="00C16DB5"/>
    <w:rsid w:val="00C34263"/>
    <w:rsid w:val="00C45661"/>
    <w:rsid w:val="00CA45C5"/>
    <w:rsid w:val="00CB3344"/>
    <w:rsid w:val="00CC68A5"/>
    <w:rsid w:val="00CD6091"/>
    <w:rsid w:val="00CE52F5"/>
    <w:rsid w:val="00CF4EBE"/>
    <w:rsid w:val="00D000A1"/>
    <w:rsid w:val="00D04B73"/>
    <w:rsid w:val="00D4258C"/>
    <w:rsid w:val="00D71EF9"/>
    <w:rsid w:val="00D97877"/>
    <w:rsid w:val="00DE3892"/>
    <w:rsid w:val="00E054F2"/>
    <w:rsid w:val="00E31004"/>
    <w:rsid w:val="00E45FD0"/>
    <w:rsid w:val="00E51B10"/>
    <w:rsid w:val="00E60F21"/>
    <w:rsid w:val="00E95CA5"/>
    <w:rsid w:val="00EA2458"/>
    <w:rsid w:val="00EC5252"/>
    <w:rsid w:val="00F033EF"/>
    <w:rsid w:val="00F10265"/>
    <w:rsid w:val="00F17DED"/>
    <w:rsid w:val="00F37872"/>
    <w:rsid w:val="00F4388B"/>
    <w:rsid w:val="00F81DB2"/>
    <w:rsid w:val="00FD5C79"/>
    <w:rsid w:val="023714D8"/>
    <w:rsid w:val="02691984"/>
    <w:rsid w:val="02A053E0"/>
    <w:rsid w:val="03885E3A"/>
    <w:rsid w:val="04F25C61"/>
    <w:rsid w:val="057743B8"/>
    <w:rsid w:val="068A3CB5"/>
    <w:rsid w:val="07061550"/>
    <w:rsid w:val="0826299A"/>
    <w:rsid w:val="08591B53"/>
    <w:rsid w:val="09007BEA"/>
    <w:rsid w:val="0AAE262A"/>
    <w:rsid w:val="0BAE21B6"/>
    <w:rsid w:val="0C931AD8"/>
    <w:rsid w:val="0CB7012E"/>
    <w:rsid w:val="107B7A1E"/>
    <w:rsid w:val="10D46A78"/>
    <w:rsid w:val="11C8463F"/>
    <w:rsid w:val="15F1161D"/>
    <w:rsid w:val="16442095"/>
    <w:rsid w:val="171B1048"/>
    <w:rsid w:val="174C1201"/>
    <w:rsid w:val="17E86A50"/>
    <w:rsid w:val="191C4C03"/>
    <w:rsid w:val="194841D4"/>
    <w:rsid w:val="1CB17D58"/>
    <w:rsid w:val="1CCC06EE"/>
    <w:rsid w:val="1D987836"/>
    <w:rsid w:val="1F39635E"/>
    <w:rsid w:val="217734F8"/>
    <w:rsid w:val="22993768"/>
    <w:rsid w:val="2483647E"/>
    <w:rsid w:val="24861ACA"/>
    <w:rsid w:val="24C556EF"/>
    <w:rsid w:val="268F2EB8"/>
    <w:rsid w:val="27165388"/>
    <w:rsid w:val="28F24616"/>
    <w:rsid w:val="2B777291"/>
    <w:rsid w:val="2BEA6785"/>
    <w:rsid w:val="2CC21BF8"/>
    <w:rsid w:val="2DAD1E76"/>
    <w:rsid w:val="2E0B376C"/>
    <w:rsid w:val="2E832578"/>
    <w:rsid w:val="3163741B"/>
    <w:rsid w:val="3227669B"/>
    <w:rsid w:val="33CE365F"/>
    <w:rsid w:val="340D0144"/>
    <w:rsid w:val="34967B08"/>
    <w:rsid w:val="354928A8"/>
    <w:rsid w:val="36EE2A36"/>
    <w:rsid w:val="39472B99"/>
    <w:rsid w:val="39DF56B1"/>
    <w:rsid w:val="3A40216F"/>
    <w:rsid w:val="3C061840"/>
    <w:rsid w:val="3C3F7BAE"/>
    <w:rsid w:val="3CDD1B2B"/>
    <w:rsid w:val="3DB86D41"/>
    <w:rsid w:val="3E611186"/>
    <w:rsid w:val="3EB556A0"/>
    <w:rsid w:val="40D23C76"/>
    <w:rsid w:val="422B7AE1"/>
    <w:rsid w:val="42415557"/>
    <w:rsid w:val="42CA52E4"/>
    <w:rsid w:val="430B75C8"/>
    <w:rsid w:val="448E023D"/>
    <w:rsid w:val="46DE0ABE"/>
    <w:rsid w:val="47602FF5"/>
    <w:rsid w:val="47E26E94"/>
    <w:rsid w:val="496769EB"/>
    <w:rsid w:val="4A017401"/>
    <w:rsid w:val="4AA804EC"/>
    <w:rsid w:val="4E020F7C"/>
    <w:rsid w:val="4E901839"/>
    <w:rsid w:val="5044776F"/>
    <w:rsid w:val="509166B3"/>
    <w:rsid w:val="5101166F"/>
    <w:rsid w:val="541F6D7A"/>
    <w:rsid w:val="54817A35"/>
    <w:rsid w:val="55FC4920"/>
    <w:rsid w:val="56E47C81"/>
    <w:rsid w:val="56F73FDE"/>
    <w:rsid w:val="5736020A"/>
    <w:rsid w:val="5775535F"/>
    <w:rsid w:val="5AF70A51"/>
    <w:rsid w:val="5BF83245"/>
    <w:rsid w:val="5CEE5E83"/>
    <w:rsid w:val="5F312778"/>
    <w:rsid w:val="5FBB029F"/>
    <w:rsid w:val="62210161"/>
    <w:rsid w:val="625B3673"/>
    <w:rsid w:val="63936E3D"/>
    <w:rsid w:val="63C11BFC"/>
    <w:rsid w:val="64460353"/>
    <w:rsid w:val="653D3653"/>
    <w:rsid w:val="655F7B4C"/>
    <w:rsid w:val="685879CA"/>
    <w:rsid w:val="685C1EF3"/>
    <w:rsid w:val="699D5491"/>
    <w:rsid w:val="6B6C68F1"/>
    <w:rsid w:val="6BE83C1A"/>
    <w:rsid w:val="6CE415BD"/>
    <w:rsid w:val="6CF72BE4"/>
    <w:rsid w:val="6DD644F6"/>
    <w:rsid w:val="6DEE5CE3"/>
    <w:rsid w:val="6F35524C"/>
    <w:rsid w:val="6FA80114"/>
    <w:rsid w:val="6FD809F9"/>
    <w:rsid w:val="70CB66F1"/>
    <w:rsid w:val="71B7463E"/>
    <w:rsid w:val="71F836F7"/>
    <w:rsid w:val="722E3C2A"/>
    <w:rsid w:val="72984528"/>
    <w:rsid w:val="73EC4A73"/>
    <w:rsid w:val="745520C1"/>
    <w:rsid w:val="76CF5F86"/>
    <w:rsid w:val="76F121DE"/>
    <w:rsid w:val="772054B7"/>
    <w:rsid w:val="7777140E"/>
    <w:rsid w:val="780A371A"/>
    <w:rsid w:val="7BAB5214"/>
    <w:rsid w:val="7C8F0691"/>
    <w:rsid w:val="7CDF28E4"/>
    <w:rsid w:val="7CEA07D8"/>
    <w:rsid w:val="7D4C6582"/>
    <w:rsid w:val="7E8D6E52"/>
    <w:rsid w:val="7F054C3B"/>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customStyle="1" w:styleId="11">
    <w:name w:val="Default"/>
    <w:unhideWhenUsed/>
    <w:qFormat/>
    <w:uiPriority w:val="99"/>
    <w:pPr>
      <w:widowControl w:val="0"/>
      <w:autoSpaceDE w:val="0"/>
      <w:autoSpaceDN w:val="0"/>
      <w:adjustRightInd w:val="0"/>
    </w:pPr>
    <w:rPr>
      <w:rFonts w:ascii="方正黑体_GBK" w:hAnsi="方正黑体_GBK" w:eastAsia="方正黑体_GBK" w:cstheme="minorBidi"/>
      <w:color w:val="000000"/>
      <w:sz w:val="24"/>
      <w:szCs w:val="24"/>
      <w:lang w:val="en-US" w:eastAsia="zh-CN" w:bidi="ar-SA"/>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Table Paragraph"/>
    <w:qFormat/>
    <w:uiPriority w:val="1"/>
    <w:pPr>
      <w:widowControl w:val="0"/>
      <w:jc w:val="both"/>
    </w:pPr>
    <w:rPr>
      <w:rFonts w:ascii="宋体" w:hAnsi="宋体" w:cs="宋体"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5924</Words>
  <Characters>5980</Characters>
  <Lines>95</Lines>
  <Paragraphs>26</Paragraphs>
  <TotalTime>183</TotalTime>
  <ScaleCrop>false</ScaleCrop>
  <LinksUpToDate>false</LinksUpToDate>
  <CharactersWithSpaces>6333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lenovo2518</dc:creator>
  <cp:lastModifiedBy>Mr.Y-Long</cp:lastModifiedBy>
  <dcterms:modified xsi:type="dcterms:W3CDTF">2025-01-10T05:58:00Z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908EF29CC9614E22AFF230012A135D37</vt:lpwstr>
  </property>
  <property fmtid="{D5CDD505-2E9C-101B-9397-08002B2CF9AE}" pid="4" name="KSOTemplateDocerSaveRecord">
    <vt:lpwstr>eyJoZGlkIjoiNzlkZjE2Y2I5NTVlYmI0MTQ4MzVkZjAyZjE4MjA3YmUiLCJ1c2VySWQiOiIxNzU5MjMyNSJ9</vt:lpwstr>
  </property>
</Properties>
</file>