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958E" w14:textId="14A61469" w:rsidR="00300F82" w:rsidRPr="00D25109" w:rsidRDefault="00300F82" w:rsidP="00300F82">
      <w:pPr>
        <w:spacing w:line="360" w:lineRule="auto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D25109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</w:t>
      </w:r>
    </w:p>
    <w:p w14:paraId="539F04FD" w14:textId="0D905F88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D25109">
        <w:rPr>
          <w:rFonts w:ascii="仿宋" w:eastAsia="仿宋" w:hAnsi="仿宋" w:hint="eastAsia"/>
          <w:b/>
          <w:color w:val="000000" w:themeColor="text1"/>
          <w:sz w:val="32"/>
          <w:szCs w:val="32"/>
        </w:rPr>
        <w:t>法定代表人身份证明</w:t>
      </w:r>
    </w:p>
    <w:p w14:paraId="168F4AB5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（法定代表人参加投标，须出示此证明）</w:t>
      </w:r>
    </w:p>
    <w:p w14:paraId="1231D1B5" w14:textId="4E271DE0" w:rsidR="00300F82" w:rsidRPr="00D25109" w:rsidRDefault="00197BD5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南通市人事考试中心</w:t>
      </w:r>
      <w:r w:rsidR="00300F82"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：</w:t>
      </w:r>
    </w:p>
    <w:p w14:paraId="1C46B8F7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我公司法定代表人参加贵单位组织的（采购项目名称及项目编号）项目招标采购活动，全权代表我公司处理响应的有关事宜。</w:t>
      </w:r>
    </w:p>
    <w:p w14:paraId="603295A6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附：法定代表人情况：</w:t>
      </w:r>
    </w:p>
    <w:p w14:paraId="0FA3EACF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姓名： 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性别：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年龄：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职务：</w:t>
      </w:r>
    </w:p>
    <w:p w14:paraId="1E73B116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身份证号码：                 手机：   </w:t>
      </w:r>
    </w:p>
    <w:p w14:paraId="575D6112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</w:p>
    <w:p w14:paraId="3461E5B4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单位名称（公章）             法定代表人（签字或盖章）</w:t>
      </w:r>
    </w:p>
    <w:p w14:paraId="2AB5EF07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年   月   日                 年   月    日  </w:t>
      </w:r>
    </w:p>
    <w:p w14:paraId="209FA1B5" w14:textId="77777777" w:rsidR="00300F82" w:rsidRPr="00D25109" w:rsidRDefault="00300F82" w:rsidP="00300F82">
      <w:pPr>
        <w:spacing w:line="360" w:lineRule="auto"/>
        <w:ind w:firstLineChars="500" w:firstLine="14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14:paraId="270B5F24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法定代表人身份证复印件：</w:t>
      </w:r>
    </w:p>
    <w:p w14:paraId="7A4DBF5E" w14:textId="77777777" w:rsidR="00300F82" w:rsidRPr="00D25109" w:rsidRDefault="00300F82" w:rsidP="00300F82">
      <w:pPr>
        <w:spacing w:line="360" w:lineRule="auto"/>
        <w:ind w:firstLineChars="950" w:firstLine="26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（粘贴此处）</w:t>
      </w:r>
    </w:p>
    <w:p w14:paraId="13B36A71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65073D1A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br w:type="page"/>
      </w: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lastRenderedPageBreak/>
        <w:t>授权委托书</w:t>
      </w:r>
    </w:p>
    <w:p w14:paraId="61BFF64B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（非法定代表人参加投标，须出示此证明）</w:t>
      </w:r>
    </w:p>
    <w:p w14:paraId="1C589203" w14:textId="03EA9EC7" w:rsidR="00300F82" w:rsidRPr="00D25109" w:rsidRDefault="00197BD5" w:rsidP="00300F82">
      <w:pPr>
        <w:snapToGrid w:val="0"/>
        <w:spacing w:line="360" w:lineRule="auto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南通市人事考试中心</w:t>
      </w:r>
      <w:r w:rsidR="00300F82"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：</w:t>
      </w:r>
    </w:p>
    <w:p w14:paraId="0CE62CBF" w14:textId="77777777" w:rsidR="00300F82" w:rsidRPr="00D25109" w:rsidRDefault="00300F82" w:rsidP="00300F82">
      <w:pPr>
        <w:snapToGrid w:val="0"/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14:paraId="754F62F1" w14:textId="77777777" w:rsidR="00300F82" w:rsidRPr="00D25109" w:rsidRDefault="00300F82" w:rsidP="00300F82">
      <w:pPr>
        <w:pStyle w:val="af4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kern w:val="2"/>
          <w:sz w:val="28"/>
          <w:szCs w:val="28"/>
          <w:lang w:val="en-US"/>
        </w:rPr>
      </w:pPr>
      <w:r w:rsidRPr="00D25109">
        <w:rPr>
          <w:rFonts w:ascii="仿宋" w:eastAsia="仿宋" w:hAnsi="仿宋" w:hint="eastAsia"/>
          <w:color w:val="000000" w:themeColor="text1"/>
          <w:kern w:val="2"/>
          <w:sz w:val="28"/>
          <w:szCs w:val="28"/>
          <w:lang w:val="en-US"/>
        </w:rPr>
        <w:t>兹授权</w:t>
      </w:r>
      <w:r w:rsidRPr="00D25109">
        <w:rPr>
          <w:rFonts w:ascii="仿宋" w:eastAsia="仿宋" w:hAnsi="仿宋" w:hint="eastAsia"/>
          <w:color w:val="000000" w:themeColor="text1"/>
          <w:kern w:val="2"/>
          <w:sz w:val="28"/>
          <w:szCs w:val="28"/>
          <w:u w:val="single"/>
          <w:lang w:val="en-US"/>
        </w:rPr>
        <w:t xml:space="preserve">      </w:t>
      </w:r>
      <w:r w:rsidRPr="00D25109">
        <w:rPr>
          <w:rFonts w:ascii="仿宋" w:eastAsia="仿宋" w:hAnsi="仿宋" w:hint="eastAsia"/>
          <w:color w:val="000000" w:themeColor="text1"/>
          <w:kern w:val="2"/>
          <w:sz w:val="28"/>
          <w:szCs w:val="28"/>
          <w:lang w:val="en-US"/>
        </w:rPr>
        <w:t>（被授权人的姓名）代表我公司参加（采购项目名称及项目编号）的采购活动，全权处理一切与该项目招标有关的事务。其在办理上述事宜过程中所签署的所有文件我公司均予以承认。</w:t>
      </w:r>
    </w:p>
    <w:p w14:paraId="0193A34D" w14:textId="77777777" w:rsidR="00300F82" w:rsidRPr="00D25109" w:rsidRDefault="00300F82" w:rsidP="00300F82">
      <w:pPr>
        <w:pStyle w:val="af4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kern w:val="2"/>
          <w:sz w:val="28"/>
          <w:szCs w:val="28"/>
          <w:lang w:val="en-US"/>
        </w:rPr>
      </w:pPr>
      <w:r w:rsidRPr="00D25109">
        <w:rPr>
          <w:rFonts w:ascii="仿宋" w:eastAsia="仿宋" w:hAnsi="仿宋" w:hint="eastAsia"/>
          <w:color w:val="000000" w:themeColor="text1"/>
          <w:kern w:val="2"/>
          <w:sz w:val="28"/>
          <w:szCs w:val="28"/>
          <w:lang w:val="en-US"/>
        </w:rPr>
        <w:t>被授权人无转委托权，特此委托。</w:t>
      </w:r>
    </w:p>
    <w:p w14:paraId="17EC7C3E" w14:textId="77777777" w:rsidR="00300F82" w:rsidRPr="00D25109" w:rsidRDefault="00300F82" w:rsidP="00300F82">
      <w:pPr>
        <w:pStyle w:val="af4"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kern w:val="2"/>
          <w:sz w:val="28"/>
          <w:szCs w:val="28"/>
          <w:lang w:val="en-US"/>
        </w:rPr>
      </w:pPr>
    </w:p>
    <w:p w14:paraId="66672400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附：被授权人情况：</w:t>
      </w:r>
    </w:p>
    <w:p w14:paraId="1DDCF24D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姓名： 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性别：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年龄： 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职务：</w:t>
      </w:r>
    </w:p>
    <w:p w14:paraId="40482B1F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身份证号码：                 手机：   </w:t>
      </w:r>
    </w:p>
    <w:p w14:paraId="2BAB121D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</w:p>
    <w:p w14:paraId="5CE2B1CF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单位名称（公章）             法定代表人（签字或盖章）</w:t>
      </w:r>
    </w:p>
    <w:p w14:paraId="7FCC32C7" w14:textId="77777777" w:rsidR="00300F82" w:rsidRPr="00D25109" w:rsidRDefault="00300F82" w:rsidP="00300F82">
      <w:pPr>
        <w:spacing w:line="360" w:lineRule="auto"/>
        <w:ind w:right="112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年   月   日                 年   月    日  </w:t>
      </w:r>
    </w:p>
    <w:p w14:paraId="57C501AA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14:paraId="3BDDBCE3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被授权人身份证复印件</w:t>
      </w:r>
    </w:p>
    <w:p w14:paraId="44A41A0B" w14:textId="77777777" w:rsidR="00300F82" w:rsidRPr="00D25109" w:rsidRDefault="00300F82" w:rsidP="00300F82">
      <w:pPr>
        <w:spacing w:line="360" w:lineRule="auto"/>
        <w:ind w:firstLineChars="950" w:firstLine="26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（粘贴此处）</w:t>
      </w:r>
    </w:p>
    <w:p w14:paraId="66880012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/>
          <w:color w:val="000000" w:themeColor="text1"/>
          <w:sz w:val="28"/>
          <w:szCs w:val="28"/>
        </w:rPr>
        <w:br w:type="page"/>
      </w:r>
    </w:p>
    <w:p w14:paraId="0A7797D9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28"/>
        </w:rPr>
      </w:pP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lastRenderedPageBreak/>
        <w:t>符合《政府采购法》第二十二条要求的承诺函</w:t>
      </w:r>
    </w:p>
    <w:p w14:paraId="29090320" w14:textId="77777777" w:rsidR="00300F82" w:rsidRPr="00D25109" w:rsidRDefault="00300F82" w:rsidP="00300F82">
      <w:pPr>
        <w:spacing w:line="360" w:lineRule="auto"/>
        <w:ind w:firstLine="361"/>
        <w:rPr>
          <w:rFonts w:ascii="仿宋" w:eastAsia="仿宋" w:hAnsi="仿宋" w:cs="仿宋"/>
          <w:color w:val="000000" w:themeColor="text1"/>
          <w:kern w:val="0"/>
          <w:sz w:val="30"/>
          <w:szCs w:val="30"/>
        </w:rPr>
      </w:pPr>
    </w:p>
    <w:p w14:paraId="59C9AB4E" w14:textId="199688B4" w:rsidR="00300F82" w:rsidRPr="00D25109" w:rsidRDefault="00197BD5" w:rsidP="00300F82">
      <w:pPr>
        <w:snapToGrid w:val="0"/>
        <w:spacing w:line="360" w:lineRule="auto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南通市人事考试中心</w:t>
      </w:r>
      <w:r w:rsidR="00300F82"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：</w:t>
      </w:r>
    </w:p>
    <w:p w14:paraId="28BDB085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>我单位承诺符合《政府采购法》第二十二条之规定：具有独立承担民事责任的能力；具有良好的商业信誉和健全的财务会计制度；具有履行合同所必需的设备和专业技术能力；有依法缴纳税收和社会保障资金的良好记录，参加政府活动前三年内，在经营活动中没有重大违纪记录。</w:t>
      </w:r>
    </w:p>
    <w:p w14:paraId="1029A859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92C237E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D5A655A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FEEF999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DEA3C7E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法定代表人或被委托授权人（签字或盖章）：</w:t>
      </w:r>
    </w:p>
    <w:p w14:paraId="1E1FACC7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03423A3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</w:t>
      </w:r>
      <w:r w:rsidRPr="00D25109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   </w:t>
      </w: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>（投标供应商）公章：</w:t>
      </w:r>
    </w:p>
    <w:p w14:paraId="2B47F9C9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3465822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                            年</w:t>
      </w: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ab/>
        <w:t xml:space="preserve">  月 </w:t>
      </w: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ab/>
      </w:r>
      <w:r w:rsidRPr="00D25109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D25109"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p w14:paraId="3CAFC819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3E9C4652" w14:textId="77777777" w:rsidR="00300F82" w:rsidRPr="00D25109" w:rsidRDefault="00300F82" w:rsidP="00300F82">
      <w:pPr>
        <w:widowControl/>
        <w:tabs>
          <w:tab w:val="left" w:pos="0"/>
          <w:tab w:val="left" w:pos="993"/>
          <w:tab w:val="left" w:pos="1134"/>
        </w:tabs>
        <w:spacing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br w:type="page"/>
      </w: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lastRenderedPageBreak/>
        <w:t xml:space="preserve">报价函 </w:t>
      </w:r>
    </w:p>
    <w:p w14:paraId="0C427D1A" w14:textId="3C30BDE6" w:rsidR="00300F82" w:rsidRPr="00D25109" w:rsidRDefault="00197BD5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南通市人事考试中心</w:t>
      </w:r>
      <w:r w:rsidR="00300F82"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：</w:t>
      </w:r>
    </w:p>
    <w:p w14:paraId="6DC60298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（一）根据已收到的项目招标文件，我单位经研究招标文件和有关资料后，愿意按招标文件规定的内容承担该项目服务内容，严格执行供应商所承担的责任和义务。</w:t>
      </w:r>
    </w:p>
    <w:p w14:paraId="605E6B3E" w14:textId="77777777" w:rsidR="00300F82" w:rsidRPr="00D25109" w:rsidRDefault="00300F82" w:rsidP="00300F82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（二）（项目名称）项目收费为人民币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大写 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万元（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小写       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万元）。 </w:t>
      </w:r>
    </w:p>
    <w:p w14:paraId="21450444" w14:textId="77777777" w:rsidR="00300F82" w:rsidRPr="00D25109" w:rsidRDefault="00300F82" w:rsidP="00300F82">
      <w:pPr>
        <w:spacing w:line="360" w:lineRule="auto"/>
        <w:ind w:firstLine="48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（三）如果我方中标，我们保证按招标文件的要求和采购人签订采购合同，成立项目部，选派项目经理（姓名）进驻施工现场实施。</w:t>
      </w:r>
    </w:p>
    <w:p w14:paraId="6FC156E7" w14:textId="77777777" w:rsidR="00300F82" w:rsidRPr="00D25109" w:rsidRDefault="00300F82" w:rsidP="00300F82">
      <w:pPr>
        <w:spacing w:line="360" w:lineRule="auto"/>
        <w:ind w:firstLine="480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（四）贵单位的招标文件及其附件、中标通知书和本投标文件将构成约束我们双方的合同。</w:t>
      </w:r>
    </w:p>
    <w:p w14:paraId="672FD094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供应商（盖章）：</w:t>
      </w:r>
    </w:p>
    <w:p w14:paraId="3061B6ED" w14:textId="77777777" w:rsidR="00300F82" w:rsidRPr="00D25109" w:rsidRDefault="00300F82" w:rsidP="00300F82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法定代表人或授权委托人（签字或盖章）</w:t>
      </w:r>
    </w:p>
    <w:p w14:paraId="2FB370EC" w14:textId="77777777" w:rsidR="00300F82" w:rsidRPr="00D25109" w:rsidRDefault="00300F82" w:rsidP="00300F82">
      <w:pPr>
        <w:spacing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日期：      年     月     日</w:t>
      </w:r>
    </w:p>
    <w:p w14:paraId="11FFEAE0" w14:textId="77777777" w:rsidR="00300F82" w:rsidRPr="00D25109" w:rsidRDefault="00300F82" w:rsidP="00300F82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/>
          <w:color w:val="000000" w:themeColor="text1"/>
          <w:sz w:val="28"/>
          <w:szCs w:val="28"/>
        </w:rPr>
        <w:br w:type="page"/>
      </w:r>
    </w:p>
    <w:p w14:paraId="21E23E63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28"/>
        </w:rPr>
      </w:pP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lastRenderedPageBreak/>
        <w:t>投标声明函</w:t>
      </w:r>
    </w:p>
    <w:p w14:paraId="7F80197A" w14:textId="7FCD9E4C" w:rsidR="00300F82" w:rsidRPr="00D25109" w:rsidRDefault="00197BD5" w:rsidP="00300F82">
      <w:pPr>
        <w:widowControl/>
        <w:spacing w:line="360" w:lineRule="auto"/>
        <w:jc w:val="left"/>
        <w:rPr>
          <w:rFonts w:ascii="仿宋" w:eastAsia="仿宋" w:hAnsi="仿宋"/>
          <w:color w:val="000000" w:themeColor="text1"/>
          <w:sz w:val="28"/>
          <w:szCs w:val="28"/>
          <w:u w:val="single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南通市人事考试中心</w:t>
      </w:r>
      <w:r w:rsidR="00300F82"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：</w:t>
      </w:r>
    </w:p>
    <w:p w14:paraId="705E6264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根据贵方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（项目名称）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投标邀请，正式授权下述签字人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(姓名和职务)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代表供应商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（供应商名称）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，提交投标文件。</w:t>
      </w:r>
    </w:p>
    <w:p w14:paraId="6FF186F1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据此函，签字</w:t>
      </w:r>
      <w:proofErr w:type="gramStart"/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人兹宣布</w:t>
      </w:r>
      <w:proofErr w:type="gramEnd"/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声明和承诺如下：</w:t>
      </w:r>
    </w:p>
    <w:p w14:paraId="1FD2CC0E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1、我们的资格条件完全符合政府采购法和本次招标要求，我们同意并向贵方提供了与投标有关的所有证据和资料。</w:t>
      </w:r>
    </w:p>
    <w:p w14:paraId="74EAFC57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2、我们已详细审核全部招标文件及其有效补充文件，我们放弃对招标文件任何误解的权利，提交投标文件后，不对招标文件本身提出质疑。</w:t>
      </w:r>
    </w:p>
    <w:p w14:paraId="75DF8BD7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3、我们同意从规定的开标日期起遵循本投标文件，并在规定的投标有效期期满之前均具有约束力。</w:t>
      </w:r>
    </w:p>
    <w:p w14:paraId="1C04A939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4、投标截止时间结束后参加投标的供应商不足三家的，或在评标期间出现符合专业条件的供应商或者对招标文件</w:t>
      </w:r>
      <w:proofErr w:type="gramStart"/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作出</w:t>
      </w:r>
      <w:proofErr w:type="gramEnd"/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实质响应的供应商不足三家情形的，我们酌情决定是否参加当场变更的竞争性谈判或单一来源方式采购。</w:t>
      </w:r>
    </w:p>
    <w:p w14:paraId="79DCBBC2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5、一旦我方中标，我方将根据招标文件的规定严格履行合同。</w:t>
      </w:r>
    </w:p>
    <w:p w14:paraId="241BE954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6、我方决不提供虚假材料谋取中标、决不采取不正当手段诋毁、排挤其他供应商、决不与采购人、其它供应商或者采购中心恶意串通、决不向采购人、采购中心工作人员和评委进行商业贿赂、决不在采购过程中与采购人进行协商谈判、决不拒绝有关部门监督检查或提供虚假情况，如有违反，无条件接受贵方及相关管理部门的处罚。</w:t>
      </w:r>
    </w:p>
    <w:p w14:paraId="5DD30C10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7、与本投标有关的正式联系方式为：</w:t>
      </w:r>
    </w:p>
    <w:p w14:paraId="0482A5C5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地   址：                            </w:t>
      </w:r>
    </w:p>
    <w:p w14:paraId="231E35E2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电   话：                           </w:t>
      </w:r>
    </w:p>
    <w:p w14:paraId="5905E53C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传   真：                            </w:t>
      </w:r>
    </w:p>
    <w:p w14:paraId="5238093C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供应商授权代表姓名（签字）：          </w:t>
      </w:r>
    </w:p>
    <w:p w14:paraId="4AC725DA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供应商名称：                 （盖章）</w:t>
      </w:r>
    </w:p>
    <w:p w14:paraId="5503FAFB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日    期：       年    月    日</w:t>
      </w:r>
    </w:p>
    <w:p w14:paraId="14C04069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E73ABBA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68FBF29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3A55165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830972A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6B23E951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5BBAB811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53456E5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63F64630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9EF85B6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4E994FE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4005DA78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3B9B13B9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475069C9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2F72C18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0F637A06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64D01D5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034C376D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1DF70B92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98391A5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37773ADD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7419F48B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22C7648B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5668FFA3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1523F393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1F43FC56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0E342FFC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032187A1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5FD966F8" w14:textId="77777777" w:rsidR="005B6CB3" w:rsidRPr="00D25109" w:rsidRDefault="005B6CB3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32501681" w14:textId="77777777" w:rsidR="005B6CB3" w:rsidRPr="00D25109" w:rsidRDefault="005B6CB3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385CDDFE" w14:textId="77777777" w:rsidR="00300F82" w:rsidRPr="00D25109" w:rsidRDefault="00300F82" w:rsidP="00300F82">
      <w:pPr>
        <w:pStyle w:val="11"/>
        <w:ind w:left="0" w:firstLine="0"/>
        <w:rPr>
          <w:rFonts w:ascii="仿宋" w:eastAsia="仿宋" w:hAnsi="仿宋"/>
          <w:color w:val="000000" w:themeColor="text1"/>
        </w:rPr>
      </w:pPr>
    </w:p>
    <w:p w14:paraId="5DBD1D16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28"/>
        </w:rPr>
      </w:pP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t>商务部分正负偏离表</w:t>
      </w:r>
    </w:p>
    <w:p w14:paraId="3B11AE3B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（由响应人据实提交，表格不够自行添加）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63"/>
        <w:gridCol w:w="2706"/>
        <w:gridCol w:w="2720"/>
        <w:gridCol w:w="1417"/>
      </w:tblGrid>
      <w:tr w:rsidR="00D25109" w:rsidRPr="00D25109" w14:paraId="565F983C" w14:textId="77777777" w:rsidTr="00CE4D6A">
        <w:trPr>
          <w:trHeight w:val="99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F416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C3FC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货物或服务名称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8C23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招标文件要求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02A3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响应文件响应情况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324F2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  <w:p w14:paraId="069D29F7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偏离说明</w:t>
            </w:r>
          </w:p>
        </w:tc>
      </w:tr>
      <w:tr w:rsidR="00D25109" w:rsidRPr="00D25109" w14:paraId="2097FB21" w14:textId="77777777" w:rsidTr="00CE4D6A">
        <w:trPr>
          <w:trHeight w:val="414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015C8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6747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15E4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927C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383E7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D25109" w:rsidRPr="00D25109" w14:paraId="516FEEF0" w14:textId="77777777" w:rsidTr="00CE4D6A">
        <w:trPr>
          <w:trHeight w:val="548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9DC09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FDD8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0044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09E9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4D944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D25109" w:rsidRPr="00D25109" w14:paraId="5DF32E2A" w14:textId="77777777" w:rsidTr="00CE4D6A">
        <w:trPr>
          <w:trHeight w:val="400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2E5EA1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207A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C7EE" w14:textId="77777777" w:rsidR="00300F82" w:rsidRPr="00D25109" w:rsidRDefault="00300F82" w:rsidP="00CE4D6A">
            <w:pPr>
              <w:spacing w:line="34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C69B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91DA5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D25109" w:rsidRPr="00D25109" w14:paraId="3EA97B9C" w14:textId="77777777" w:rsidTr="00CE4D6A">
        <w:trPr>
          <w:trHeight w:val="419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ED853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C489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BA8D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7396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D1C74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</w:tbl>
    <w:p w14:paraId="06F7F7FA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注：</w:t>
      </w:r>
    </w:p>
    <w:p w14:paraId="71F0DF4D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供应商提交的响应文件中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应将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招标文件第三部分“项目需求说明” 中的商务部分逐条填列在偏离表中。</w:t>
      </w:r>
    </w:p>
    <w:p w14:paraId="40B370A1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“偏离说明”一</w:t>
      </w:r>
      <w:proofErr w:type="gramStart"/>
      <w:r w:rsidRPr="00D25109">
        <w:rPr>
          <w:rFonts w:ascii="仿宋" w:eastAsia="仿宋" w:hAnsi="仿宋"/>
          <w:color w:val="000000" w:themeColor="text1"/>
          <w:sz w:val="28"/>
          <w:szCs w:val="28"/>
        </w:rPr>
        <w:t>栏选择</w:t>
      </w:r>
      <w:proofErr w:type="gramEnd"/>
      <w:r w:rsidRPr="00D25109">
        <w:rPr>
          <w:rFonts w:ascii="仿宋" w:eastAsia="仿宋" w:hAnsi="仿宋"/>
          <w:color w:val="000000" w:themeColor="text1"/>
          <w:sz w:val="28"/>
          <w:szCs w:val="28"/>
        </w:rPr>
        <w:t>“正偏离”、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“无偏离”、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“负偏离”进行填写。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本项目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不接受负偏离。</w:t>
      </w:r>
    </w:p>
    <w:p w14:paraId="3EF49A71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供应商如果虚假响应，将承担被暂停参加采购人组织政府采购活动的风险。</w:t>
      </w:r>
    </w:p>
    <w:p w14:paraId="48D5C59B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供应商若提供其他增值服务，可以在表中自行据实填写。</w:t>
      </w:r>
    </w:p>
    <w:p w14:paraId="4C0A9C02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14:paraId="4E0FC441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4DE8CF0C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775BEC9A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1C90C9B5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7996DEAC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2BE955FC" w14:textId="77777777" w:rsidR="00300F82" w:rsidRPr="00D25109" w:rsidRDefault="00300F82" w:rsidP="00300F82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</w:p>
    <w:p w14:paraId="319474CC" w14:textId="77777777" w:rsidR="00300F82" w:rsidRPr="00D25109" w:rsidRDefault="00300F82" w:rsidP="00300F8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32"/>
          <w:szCs w:val="28"/>
        </w:rPr>
      </w:pPr>
      <w:r w:rsidRPr="00D25109">
        <w:rPr>
          <w:rFonts w:ascii="仿宋" w:eastAsia="仿宋" w:hAnsi="仿宋" w:hint="eastAsia"/>
          <w:b/>
          <w:color w:val="000000" w:themeColor="text1"/>
          <w:sz w:val="32"/>
          <w:szCs w:val="28"/>
        </w:rPr>
        <w:t>技术部分正负偏离表</w:t>
      </w:r>
    </w:p>
    <w:p w14:paraId="27517E31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（由响应人据实提交，表格不够自行添加）</w:t>
      </w:r>
    </w:p>
    <w:p w14:paraId="7C62ED99" w14:textId="77777777" w:rsidR="00300F82" w:rsidRPr="00D25109" w:rsidRDefault="00300F82" w:rsidP="00300F82">
      <w:pPr>
        <w:spacing w:line="320" w:lineRule="exact"/>
        <w:rPr>
          <w:rFonts w:ascii="仿宋" w:eastAsia="仿宋" w:hAnsi="仿宋" w:cs="宋体"/>
          <w:color w:val="000000" w:themeColor="text1"/>
          <w:sz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63"/>
        <w:gridCol w:w="2706"/>
        <w:gridCol w:w="2720"/>
        <w:gridCol w:w="1417"/>
      </w:tblGrid>
      <w:tr w:rsidR="00D25109" w:rsidRPr="00D25109" w14:paraId="6AE66D88" w14:textId="77777777" w:rsidTr="00CE4D6A">
        <w:trPr>
          <w:trHeight w:val="994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1F194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A34A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货物或服务名称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36B6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招标文件要求</w:t>
            </w:r>
          </w:p>
        </w:tc>
        <w:tc>
          <w:tcPr>
            <w:tcW w:w="2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59C04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响应文件响应情况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F0C43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  <w:p w14:paraId="295632C5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偏离说明</w:t>
            </w:r>
          </w:p>
        </w:tc>
      </w:tr>
      <w:tr w:rsidR="00D25109" w:rsidRPr="00D25109" w14:paraId="621D68AE" w14:textId="77777777" w:rsidTr="00CE4D6A">
        <w:trPr>
          <w:trHeight w:val="438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4DC90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585A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5EF1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331F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0F17F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D25109" w:rsidRPr="00D25109" w14:paraId="27F0F1B0" w14:textId="77777777" w:rsidTr="00CE4D6A">
        <w:trPr>
          <w:trHeight w:val="416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5C95C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825A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6573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D3CE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9564E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D25109" w:rsidRPr="00D25109" w14:paraId="33AA3D1E" w14:textId="77777777" w:rsidTr="00CE4D6A">
        <w:trPr>
          <w:trHeight w:val="550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4B072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 w:rsidRPr="00D25109"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F881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46B3" w14:textId="77777777" w:rsidR="00300F82" w:rsidRPr="00D25109" w:rsidRDefault="00300F82" w:rsidP="00CE4D6A">
            <w:pPr>
              <w:spacing w:line="340" w:lineRule="exact"/>
              <w:ind w:firstLineChars="200" w:firstLine="480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3910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C9F433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  <w:tr w:rsidR="00300F82" w:rsidRPr="00D25109" w14:paraId="5A22BA91" w14:textId="77777777" w:rsidTr="00CE4D6A">
        <w:trPr>
          <w:trHeight w:val="544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F773A7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99A5" w14:textId="77777777" w:rsidR="00300F82" w:rsidRPr="00D25109" w:rsidRDefault="00300F82" w:rsidP="00CE4D6A">
            <w:pPr>
              <w:spacing w:line="34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2FD4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862C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A1BA0" w14:textId="77777777" w:rsidR="00300F82" w:rsidRPr="00D25109" w:rsidRDefault="00300F82" w:rsidP="00CE4D6A">
            <w:pPr>
              <w:spacing w:line="34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</w:p>
        </w:tc>
      </w:tr>
    </w:tbl>
    <w:p w14:paraId="015C26AB" w14:textId="77777777" w:rsidR="00300F82" w:rsidRPr="00D25109" w:rsidRDefault="00300F82" w:rsidP="00300F82">
      <w:pPr>
        <w:spacing w:line="260" w:lineRule="exact"/>
        <w:rPr>
          <w:rFonts w:ascii="仿宋" w:eastAsia="仿宋" w:hAnsi="仿宋" w:cs="宋体"/>
          <w:color w:val="000000" w:themeColor="text1"/>
          <w:sz w:val="24"/>
          <w:u w:val="single"/>
        </w:rPr>
      </w:pPr>
    </w:p>
    <w:p w14:paraId="4744275E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注：</w:t>
      </w:r>
    </w:p>
    <w:p w14:paraId="1CA7124D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供应商提交的响应文件中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应将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招标文件第三部分“项目需求说明” 中的技术部分逐条填列在偏离表中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5075C80C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“偏离说明”一</w:t>
      </w:r>
      <w:proofErr w:type="gramStart"/>
      <w:r w:rsidRPr="00D25109">
        <w:rPr>
          <w:rFonts w:ascii="仿宋" w:eastAsia="仿宋" w:hAnsi="仿宋"/>
          <w:color w:val="000000" w:themeColor="text1"/>
          <w:sz w:val="28"/>
          <w:szCs w:val="28"/>
        </w:rPr>
        <w:t>栏选择</w:t>
      </w:r>
      <w:proofErr w:type="gramEnd"/>
      <w:r w:rsidRPr="00D25109">
        <w:rPr>
          <w:rFonts w:ascii="仿宋" w:eastAsia="仿宋" w:hAnsi="仿宋"/>
          <w:color w:val="000000" w:themeColor="text1"/>
          <w:sz w:val="28"/>
          <w:szCs w:val="28"/>
        </w:rPr>
        <w:t>“正偏离”、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“无偏离”、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“负偏离”进行填写。</w:t>
      </w: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本项目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不接受负偏离。</w:t>
      </w:r>
    </w:p>
    <w:p w14:paraId="5188576A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供应商如果虚假响应，将承担被暂停参加采购人组织政府采购活动的风险。</w:t>
      </w:r>
    </w:p>
    <w:p w14:paraId="768E5C4A" w14:textId="77777777" w:rsidR="00300F82" w:rsidRPr="00D25109" w:rsidRDefault="00300F82" w:rsidP="00300F82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D25109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Pr="00D25109">
        <w:rPr>
          <w:rFonts w:ascii="仿宋" w:eastAsia="仿宋" w:hAnsi="仿宋"/>
          <w:color w:val="000000" w:themeColor="text1"/>
          <w:sz w:val="28"/>
          <w:szCs w:val="28"/>
        </w:rPr>
        <w:t>供应商若提供其他增值服务，可以在表中自行据实填写。</w:t>
      </w:r>
    </w:p>
    <w:p w14:paraId="4AD7CB4C" w14:textId="49236E39" w:rsidR="00300F82" w:rsidRPr="00D25109" w:rsidRDefault="00300F82" w:rsidP="00300F82">
      <w:pPr>
        <w:rPr>
          <w:rFonts w:ascii="Century" w:hAnsi="Century"/>
          <w:color w:val="000000" w:themeColor="text1"/>
        </w:rPr>
      </w:pPr>
    </w:p>
    <w:sectPr w:rsidR="00300F82" w:rsidRPr="00D25109">
      <w:footerReference w:type="default" r:id="rId9"/>
      <w:pgSz w:w="11906" w:h="16838"/>
      <w:pgMar w:top="1418" w:right="1418" w:bottom="1418" w:left="1701" w:header="851" w:footer="992" w:gutter="0"/>
      <w:cols w:space="72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6475" w14:textId="77777777" w:rsidR="0046111B" w:rsidRDefault="0046111B">
      <w:r>
        <w:separator/>
      </w:r>
    </w:p>
  </w:endnote>
  <w:endnote w:type="continuationSeparator" w:id="0">
    <w:p w14:paraId="5FFA2F45" w14:textId="77777777" w:rsidR="0046111B" w:rsidRDefault="004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_..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94356"/>
    </w:sdtPr>
    <w:sdtEndPr>
      <w:rPr>
        <w:rFonts w:ascii="仿宋" w:eastAsia="仿宋" w:hAnsi="仿宋"/>
        <w:szCs w:val="32"/>
      </w:rPr>
    </w:sdtEndPr>
    <w:sdtContent>
      <w:p w14:paraId="1EF40CCC" w14:textId="677271C4" w:rsidR="00C40519" w:rsidRDefault="00751D1E">
        <w:pPr>
          <w:pStyle w:val="afa"/>
          <w:numPr>
            <w:ilvl w:val="0"/>
            <w:numId w:val="1"/>
          </w:numPr>
          <w:rPr>
            <w:rFonts w:ascii="仿宋" w:eastAsia="仿宋" w:hAnsi="仿宋"/>
            <w:szCs w:val="32"/>
          </w:rPr>
        </w:pPr>
        <w:r>
          <w:rPr>
            <w:rFonts w:ascii="仿宋" w:eastAsia="仿宋" w:hAnsi="仿宋" w:hint="eastAsia"/>
            <w:szCs w:val="32"/>
          </w:rPr>
          <w:t xml:space="preserve"> </w:t>
        </w:r>
        <w:r>
          <w:rPr>
            <w:rFonts w:ascii="仿宋" w:eastAsia="仿宋" w:hAnsi="仿宋"/>
            <w:szCs w:val="32"/>
          </w:rPr>
          <w:fldChar w:fldCharType="begin"/>
        </w:r>
        <w:r>
          <w:rPr>
            <w:rFonts w:ascii="仿宋" w:eastAsia="仿宋" w:hAnsi="仿宋"/>
            <w:szCs w:val="32"/>
          </w:rPr>
          <w:instrText>PAGE   \* MERGEFORMAT</w:instrText>
        </w:r>
        <w:r>
          <w:rPr>
            <w:rFonts w:ascii="仿宋" w:eastAsia="仿宋" w:hAnsi="仿宋"/>
            <w:szCs w:val="32"/>
          </w:rPr>
          <w:fldChar w:fldCharType="separate"/>
        </w:r>
        <w:r w:rsidR="003F6BAC">
          <w:rPr>
            <w:rFonts w:ascii="仿宋" w:eastAsia="仿宋" w:hAnsi="仿宋"/>
            <w:noProof/>
            <w:szCs w:val="32"/>
          </w:rPr>
          <w:t>8</w:t>
        </w:r>
        <w:r>
          <w:rPr>
            <w:rFonts w:ascii="仿宋" w:eastAsia="仿宋" w:hAnsi="仿宋"/>
            <w:szCs w:val="32"/>
          </w:rPr>
          <w:fldChar w:fldCharType="end"/>
        </w:r>
        <w:r>
          <w:rPr>
            <w:rFonts w:ascii="仿宋" w:eastAsia="仿宋" w:hAnsi="仿宋" w:hint="eastAsia"/>
            <w:szCs w:val="32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AB46" w14:textId="77777777" w:rsidR="0046111B" w:rsidRDefault="0046111B">
      <w:r>
        <w:separator/>
      </w:r>
    </w:p>
  </w:footnote>
  <w:footnote w:type="continuationSeparator" w:id="0">
    <w:p w14:paraId="183492C1" w14:textId="77777777" w:rsidR="0046111B" w:rsidRDefault="0046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5153"/>
    <w:multiLevelType w:val="multilevel"/>
    <w:tmpl w:val="307251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20615C"/>
    <w:multiLevelType w:val="hybridMultilevel"/>
    <w:tmpl w:val="11B22F04"/>
    <w:lvl w:ilvl="0" w:tplc="1652A1B8">
      <w:start w:val="1"/>
      <w:numFmt w:val="japaneseCounting"/>
      <w:lvlText w:val="%1、"/>
      <w:lvlJc w:val="left"/>
      <w:pPr>
        <w:ind w:left="1275" w:hanging="720"/>
      </w:pPr>
      <w:rPr>
        <w:rFonts w:ascii="仿宋" w:eastAsia="仿宋" w:hAnsi="仿宋"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3F6178F"/>
    <w:multiLevelType w:val="multilevel"/>
    <w:tmpl w:val="63F6178F"/>
    <w:lvl w:ilvl="0">
      <w:start w:val="26"/>
      <w:numFmt w:val="bullet"/>
      <w:lvlText w:val="—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19"/>
    <w:rsid w:val="00022649"/>
    <w:rsid w:val="00061C12"/>
    <w:rsid w:val="000A273A"/>
    <w:rsid w:val="000A7414"/>
    <w:rsid w:val="000C5C16"/>
    <w:rsid w:val="000F0250"/>
    <w:rsid w:val="001245A6"/>
    <w:rsid w:val="0014387E"/>
    <w:rsid w:val="00147E3B"/>
    <w:rsid w:val="00183405"/>
    <w:rsid w:val="00193A5B"/>
    <w:rsid w:val="00197BD5"/>
    <w:rsid w:val="001E7E30"/>
    <w:rsid w:val="00207CA8"/>
    <w:rsid w:val="00276907"/>
    <w:rsid w:val="00287EE3"/>
    <w:rsid w:val="002A1870"/>
    <w:rsid w:val="002B1888"/>
    <w:rsid w:val="00300F82"/>
    <w:rsid w:val="00307A35"/>
    <w:rsid w:val="0033748B"/>
    <w:rsid w:val="003435AE"/>
    <w:rsid w:val="00362015"/>
    <w:rsid w:val="003C11F8"/>
    <w:rsid w:val="003C69D8"/>
    <w:rsid w:val="003E4FE6"/>
    <w:rsid w:val="003F6BAC"/>
    <w:rsid w:val="004025DB"/>
    <w:rsid w:val="00403F99"/>
    <w:rsid w:val="004159B2"/>
    <w:rsid w:val="00437828"/>
    <w:rsid w:val="0046111B"/>
    <w:rsid w:val="00490686"/>
    <w:rsid w:val="00492ADE"/>
    <w:rsid w:val="0049437D"/>
    <w:rsid w:val="004B7B32"/>
    <w:rsid w:val="004C7BA0"/>
    <w:rsid w:val="00504491"/>
    <w:rsid w:val="00504FAF"/>
    <w:rsid w:val="00527839"/>
    <w:rsid w:val="005B6CB3"/>
    <w:rsid w:val="005C6DB8"/>
    <w:rsid w:val="005D1404"/>
    <w:rsid w:val="005E5762"/>
    <w:rsid w:val="00632BE6"/>
    <w:rsid w:val="00643AAE"/>
    <w:rsid w:val="006675AD"/>
    <w:rsid w:val="006754F4"/>
    <w:rsid w:val="006A28A1"/>
    <w:rsid w:val="006D22E3"/>
    <w:rsid w:val="007411B8"/>
    <w:rsid w:val="00751D1E"/>
    <w:rsid w:val="00794106"/>
    <w:rsid w:val="0079620D"/>
    <w:rsid w:val="007B08A2"/>
    <w:rsid w:val="007B4360"/>
    <w:rsid w:val="007C5225"/>
    <w:rsid w:val="0089401A"/>
    <w:rsid w:val="008A2BD6"/>
    <w:rsid w:val="008C5B3E"/>
    <w:rsid w:val="009072CB"/>
    <w:rsid w:val="00914C39"/>
    <w:rsid w:val="00921F26"/>
    <w:rsid w:val="009B1151"/>
    <w:rsid w:val="009C2F8F"/>
    <w:rsid w:val="009E0D3A"/>
    <w:rsid w:val="00A8302A"/>
    <w:rsid w:val="00A87AA8"/>
    <w:rsid w:val="00BB7849"/>
    <w:rsid w:val="00BC783F"/>
    <w:rsid w:val="00BF59BE"/>
    <w:rsid w:val="00C20D19"/>
    <w:rsid w:val="00C40519"/>
    <w:rsid w:val="00C80F58"/>
    <w:rsid w:val="00C956C2"/>
    <w:rsid w:val="00CF0D53"/>
    <w:rsid w:val="00D10212"/>
    <w:rsid w:val="00D25109"/>
    <w:rsid w:val="00D403BC"/>
    <w:rsid w:val="00D843CC"/>
    <w:rsid w:val="00D9598D"/>
    <w:rsid w:val="00DA2784"/>
    <w:rsid w:val="00E5772D"/>
    <w:rsid w:val="00EA1CEC"/>
    <w:rsid w:val="00ED1B7A"/>
    <w:rsid w:val="00F03FA3"/>
    <w:rsid w:val="00F40DD4"/>
    <w:rsid w:val="00F421EF"/>
    <w:rsid w:val="00F66581"/>
    <w:rsid w:val="00F7571A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AD8F"/>
  <w15:docId w15:val="{76808069-91B1-4445-B9EB-27AF195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D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32"/>
      <w:lang w:val="zh-CN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paragraph" w:styleId="5">
    <w:name w:val="heading 5"/>
    <w:next w:val="a"/>
    <w:link w:val="50"/>
    <w:qFormat/>
    <w:pPr>
      <w:keepNext/>
      <w:keepLines/>
      <w:spacing w:before="280" w:after="290" w:line="372" w:lineRule="auto"/>
      <w:outlineLvl w:val="4"/>
    </w:pPr>
    <w:rPr>
      <w:kern w:val="2"/>
      <w:sz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kern w:val="0"/>
      <w:sz w:val="24"/>
      <w:szCs w:val="20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17" w:lineRule="auto"/>
      <w:outlineLvl w:val="6"/>
    </w:pPr>
    <w:rPr>
      <w:b/>
      <w:kern w:val="0"/>
      <w:sz w:val="24"/>
      <w:szCs w:val="20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17" w:lineRule="auto"/>
      <w:outlineLvl w:val="7"/>
    </w:pPr>
    <w:rPr>
      <w:rFonts w:ascii="Arial" w:eastAsia="黑体" w:hAnsi="Arial"/>
      <w:kern w:val="0"/>
      <w:sz w:val="24"/>
      <w:szCs w:val="20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文1"/>
    <w:qFormat/>
    <w:pPr>
      <w:widowControl w:val="0"/>
      <w:tabs>
        <w:tab w:val="left" w:pos="1680"/>
      </w:tabs>
      <w:adjustRightInd w:val="0"/>
      <w:spacing w:line="315" w:lineRule="atLeast"/>
      <w:ind w:left="1680" w:hanging="420"/>
      <w:jc w:val="both"/>
      <w:textAlignment w:val="baseline"/>
    </w:pPr>
    <w:rPr>
      <w:rFonts w:ascii="宋体"/>
      <w:sz w:val="24"/>
    </w:rPr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  <w:rPr>
      <w:kern w:val="0"/>
      <w:sz w:val="20"/>
      <w:lang w:val="zh-CN"/>
    </w:rPr>
  </w:style>
  <w:style w:type="paragraph" w:styleId="a7">
    <w:name w:val="Body Text First Indent"/>
    <w:basedOn w:val="a8"/>
    <w:link w:val="a9"/>
    <w:qFormat/>
    <w:pPr>
      <w:ind w:firstLineChars="100" w:firstLine="420"/>
    </w:pPr>
  </w:style>
  <w:style w:type="paragraph" w:styleId="a8">
    <w:name w:val="Body Text"/>
    <w:basedOn w:val="a"/>
    <w:link w:val="aa"/>
    <w:qFormat/>
    <w:pPr>
      <w:spacing w:after="120"/>
    </w:pPr>
    <w:rPr>
      <w:kern w:val="0"/>
      <w:sz w:val="20"/>
      <w:lang w:val="zh-CN"/>
    </w:rPr>
  </w:style>
  <w:style w:type="paragraph" w:styleId="ab">
    <w:name w:val="Normal Indent"/>
    <w:basedOn w:val="a"/>
    <w:link w:val="ac"/>
    <w:qFormat/>
    <w:pPr>
      <w:ind w:firstLineChars="200" w:firstLine="420"/>
    </w:pPr>
    <w:rPr>
      <w:kern w:val="0"/>
      <w:sz w:val="20"/>
      <w:lang w:val="zh-CN"/>
    </w:rPr>
  </w:style>
  <w:style w:type="paragraph" w:styleId="ad">
    <w:name w:val="caption"/>
    <w:basedOn w:val="a"/>
    <w:next w:val="a"/>
    <w:qFormat/>
    <w:pPr>
      <w:keepLines/>
      <w:tabs>
        <w:tab w:val="left" w:pos="0"/>
      </w:tabs>
      <w:spacing w:before="152" w:after="160" w:line="240" w:lineRule="atLeast"/>
      <w:jc w:val="left"/>
    </w:pPr>
    <w:rPr>
      <w:rFonts w:ascii="Arial" w:eastAsia="黑体" w:hAnsi="Arial" w:cs="Arial"/>
      <w:bCs/>
      <w:snapToGrid w:val="0"/>
      <w:kern w:val="0"/>
      <w:sz w:val="20"/>
      <w:szCs w:val="20"/>
    </w:rPr>
  </w:style>
  <w:style w:type="paragraph" w:styleId="ae">
    <w:name w:val="Document Map"/>
    <w:basedOn w:val="a"/>
    <w:link w:val="af"/>
    <w:qFormat/>
    <w:pPr>
      <w:shd w:val="clear" w:color="auto" w:fill="000080"/>
    </w:pPr>
    <w:rPr>
      <w:kern w:val="0"/>
      <w:sz w:val="20"/>
      <w:lang w:val="zh-CN"/>
    </w:rPr>
  </w:style>
  <w:style w:type="paragraph" w:styleId="af0">
    <w:name w:val="Salutation"/>
    <w:basedOn w:val="a"/>
    <w:next w:val="a"/>
    <w:link w:val="af1"/>
    <w:qFormat/>
    <w:pPr>
      <w:widowControl/>
      <w:jc w:val="left"/>
    </w:pPr>
    <w:rPr>
      <w:rFonts w:ascii="Tahoma" w:hAnsi="Tahoma"/>
      <w:kern w:val="0"/>
      <w:sz w:val="30"/>
      <w:szCs w:val="20"/>
      <w:lang w:val="zh-CN"/>
    </w:rPr>
  </w:style>
  <w:style w:type="paragraph" w:styleId="31">
    <w:name w:val="Body Text 3"/>
    <w:basedOn w:val="a"/>
    <w:link w:val="32"/>
    <w:qFormat/>
    <w:pPr>
      <w:spacing w:line="500" w:lineRule="exact"/>
    </w:pPr>
    <w:rPr>
      <w:color w:val="000000"/>
      <w:kern w:val="0"/>
      <w:sz w:val="24"/>
      <w:szCs w:val="20"/>
      <w:lang w:val="zh-CN"/>
    </w:rPr>
  </w:style>
  <w:style w:type="paragraph" w:styleId="af2">
    <w:name w:val="Body Text Indent"/>
    <w:basedOn w:val="a"/>
    <w:link w:val="af3"/>
    <w:qFormat/>
    <w:pPr>
      <w:spacing w:after="120"/>
      <w:ind w:leftChars="200" w:left="420"/>
    </w:pPr>
    <w:rPr>
      <w:kern w:val="0"/>
      <w:sz w:val="20"/>
      <w:lang w:val="zh-CN"/>
    </w:rPr>
  </w:style>
  <w:style w:type="paragraph" w:styleId="33">
    <w:name w:val="toc 3"/>
    <w:basedOn w:val="a"/>
    <w:next w:val="a"/>
    <w:qFormat/>
    <w:pPr>
      <w:ind w:left="420"/>
      <w:jc w:val="left"/>
    </w:pPr>
    <w:rPr>
      <w:i/>
      <w:sz w:val="20"/>
      <w:szCs w:val="20"/>
    </w:rPr>
  </w:style>
  <w:style w:type="paragraph" w:styleId="af4">
    <w:name w:val="Plain Text"/>
    <w:basedOn w:val="a"/>
    <w:link w:val="af5"/>
    <w:qFormat/>
    <w:rPr>
      <w:rFonts w:ascii="宋体" w:hAnsi="Courier New"/>
      <w:kern w:val="0"/>
      <w:sz w:val="20"/>
      <w:szCs w:val="20"/>
      <w:lang w:val="zh-CN"/>
    </w:rPr>
  </w:style>
  <w:style w:type="paragraph" w:styleId="af6">
    <w:name w:val="Date"/>
    <w:basedOn w:val="a"/>
    <w:next w:val="a"/>
    <w:link w:val="af7"/>
    <w:qFormat/>
    <w:pPr>
      <w:ind w:leftChars="2500" w:left="100"/>
    </w:pPr>
    <w:rPr>
      <w:kern w:val="0"/>
      <w:sz w:val="20"/>
      <w:lang w:val="zh-CN"/>
    </w:rPr>
  </w:style>
  <w:style w:type="paragraph" w:styleId="21">
    <w:name w:val="Body Text Indent 2"/>
    <w:basedOn w:val="a"/>
    <w:link w:val="22"/>
    <w:qFormat/>
    <w:pPr>
      <w:widowControl/>
      <w:tabs>
        <w:tab w:val="left" w:pos="0"/>
        <w:tab w:val="left" w:pos="993"/>
        <w:tab w:val="left" w:pos="1134"/>
      </w:tabs>
      <w:spacing w:line="500" w:lineRule="exact"/>
      <w:ind w:firstLine="851"/>
    </w:pPr>
    <w:rPr>
      <w:rFonts w:ascii="楷体_GB2312" w:eastAsia="楷体_GB2312" w:hAnsi="Tahoma"/>
      <w:b/>
      <w:spacing w:val="-24"/>
      <w:kern w:val="0"/>
      <w:sz w:val="28"/>
      <w:szCs w:val="20"/>
      <w:lang w:val="zh-CN"/>
    </w:rPr>
  </w:style>
  <w:style w:type="paragraph" w:styleId="af8">
    <w:name w:val="Balloon Text"/>
    <w:basedOn w:val="a"/>
    <w:link w:val="af9"/>
    <w:unhideWhenUsed/>
    <w:qFormat/>
    <w:rPr>
      <w:kern w:val="0"/>
      <w:sz w:val="18"/>
      <w:szCs w:val="18"/>
      <w:lang w:val="zh-CN"/>
    </w:rPr>
  </w:style>
  <w:style w:type="paragraph" w:styleId="afa">
    <w:name w:val="footer"/>
    <w:basedOn w:val="a"/>
    <w:link w:val="afb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ascii="楷体_GB2312" w:eastAsia="楷体_GB2312"/>
      <w:szCs w:val="21"/>
      <w:lang w:val="zh-CN"/>
    </w:rPr>
  </w:style>
  <w:style w:type="paragraph" w:styleId="afc">
    <w:name w:val="header"/>
    <w:basedOn w:val="a"/>
    <w:link w:val="afd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12">
    <w:name w:val="toc 1"/>
    <w:basedOn w:val="a"/>
    <w:next w:val="a"/>
    <w:qFormat/>
    <w:pPr>
      <w:tabs>
        <w:tab w:val="right" w:leader="dot" w:pos="9530"/>
      </w:tabs>
      <w:spacing w:line="1080" w:lineRule="atLeast"/>
    </w:pPr>
    <w:rPr>
      <w:sz w:val="24"/>
    </w:rPr>
  </w:style>
  <w:style w:type="paragraph" w:styleId="afe">
    <w:name w:val="Subtitle"/>
    <w:basedOn w:val="a"/>
    <w:next w:val="a"/>
    <w:link w:val="aff"/>
    <w:qFormat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  <w:lang w:val="zh-CN"/>
    </w:rPr>
  </w:style>
  <w:style w:type="paragraph" w:styleId="34">
    <w:name w:val="Body Text Indent 3"/>
    <w:basedOn w:val="a"/>
    <w:link w:val="35"/>
    <w:qFormat/>
    <w:pPr>
      <w:spacing w:line="620" w:lineRule="exact"/>
      <w:ind w:firstLine="570"/>
    </w:pPr>
    <w:rPr>
      <w:rFonts w:ascii="宋体" w:hAnsi="Tahoma"/>
      <w:kern w:val="0"/>
      <w:sz w:val="24"/>
      <w:szCs w:val="20"/>
      <w:lang w:val="zh-CN"/>
    </w:rPr>
  </w:style>
  <w:style w:type="paragraph" w:styleId="23">
    <w:name w:val="toc 2"/>
    <w:basedOn w:val="a"/>
    <w:next w:val="a"/>
    <w:qFormat/>
    <w:pPr>
      <w:tabs>
        <w:tab w:val="right" w:leader="dot" w:pos="9187"/>
      </w:tabs>
      <w:ind w:leftChars="200" w:left="420"/>
    </w:pPr>
    <w:rPr>
      <w:rFonts w:eastAsia="仿宋_GB2312"/>
      <w:sz w:val="28"/>
    </w:rPr>
  </w:style>
  <w:style w:type="paragraph" w:styleId="24">
    <w:name w:val="Body Text 2"/>
    <w:basedOn w:val="a"/>
    <w:link w:val="25"/>
    <w:qFormat/>
    <w:pPr>
      <w:spacing w:after="120" w:line="480" w:lineRule="auto"/>
    </w:pPr>
    <w:rPr>
      <w:kern w:val="0"/>
      <w:sz w:val="20"/>
      <w:lang w:val="zh-CN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lang w:val="zh-CN"/>
    </w:rPr>
  </w:style>
  <w:style w:type="paragraph" w:styleId="aff0">
    <w:name w:val="Title"/>
    <w:basedOn w:val="a"/>
    <w:link w:val="aff1"/>
    <w:qFormat/>
    <w:pPr>
      <w:spacing w:before="240" w:after="60"/>
      <w:jc w:val="center"/>
      <w:outlineLvl w:val="0"/>
    </w:pPr>
    <w:rPr>
      <w:rFonts w:ascii="Arial" w:hAnsi="Arial"/>
      <w:b/>
      <w:bCs/>
      <w:kern w:val="0"/>
      <w:sz w:val="32"/>
      <w:szCs w:val="32"/>
      <w:lang w:val="zh-CN"/>
    </w:rPr>
  </w:style>
  <w:style w:type="character" w:styleId="aff2">
    <w:name w:val="Strong"/>
    <w:qFormat/>
    <w:rPr>
      <w:b/>
    </w:rPr>
  </w:style>
  <w:style w:type="character" w:styleId="aff3">
    <w:name w:val="FollowedHyperlink"/>
    <w:qFormat/>
    <w:rPr>
      <w:color w:val="800080"/>
      <w:u w:val="single"/>
    </w:rPr>
  </w:style>
  <w:style w:type="character" w:styleId="aff4">
    <w:name w:val="Hyperlink"/>
    <w:unhideWhenUsed/>
    <w:qFormat/>
    <w:rPr>
      <w:color w:val="0000FF"/>
      <w:u w:val="single"/>
    </w:rPr>
  </w:style>
  <w:style w:type="character" w:styleId="aff5">
    <w:name w:val="annotation reference"/>
    <w:qFormat/>
    <w:rPr>
      <w:sz w:val="21"/>
      <w:szCs w:val="21"/>
    </w:rPr>
  </w:style>
  <w:style w:type="table" w:styleId="af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标题 7 字符"/>
    <w:link w:val="7"/>
    <w:qFormat/>
    <w:rPr>
      <w:rFonts w:ascii="Times New Roman" w:eastAsia="宋体" w:hAnsi="Times New Roman" w:cs="Times New Roman"/>
      <w:b/>
      <w:sz w:val="24"/>
      <w:szCs w:val="20"/>
    </w:rPr>
  </w:style>
  <w:style w:type="character" w:customStyle="1" w:styleId="2Char1">
    <w:name w:val="正文文本缩进 2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60">
    <w:name w:val="标题 6 字符"/>
    <w:link w:val="6"/>
    <w:qFormat/>
    <w:rPr>
      <w:rFonts w:ascii="Arial" w:eastAsia="黑体" w:hAnsi="Arial" w:cs="Times New Roman"/>
      <w:b/>
      <w:sz w:val="24"/>
      <w:szCs w:val="20"/>
    </w:rPr>
  </w:style>
  <w:style w:type="character" w:customStyle="1" w:styleId="Char1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35">
    <w:name w:val="正文文本缩进 3 字符"/>
    <w:link w:val="34"/>
    <w:qFormat/>
    <w:locked/>
    <w:rPr>
      <w:rFonts w:ascii="宋体" w:hAnsi="Tahoma"/>
      <w:sz w:val="24"/>
    </w:rPr>
  </w:style>
  <w:style w:type="character" w:customStyle="1" w:styleId="aff7">
    <w:name w:val="明显引用 字符"/>
    <w:link w:val="13"/>
    <w:qFormat/>
    <w:locked/>
    <w:rPr>
      <w:b/>
      <w:i/>
      <w:color w:val="4F81BD"/>
      <w:sz w:val="22"/>
    </w:rPr>
  </w:style>
  <w:style w:type="paragraph" w:customStyle="1" w:styleId="13">
    <w:name w:val="明显引用1"/>
    <w:basedOn w:val="a"/>
    <w:next w:val="a"/>
    <w:link w:val="aff7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kern w:val="0"/>
      <w:sz w:val="22"/>
      <w:szCs w:val="20"/>
      <w:lang w:val="zh-CN"/>
    </w:rPr>
  </w:style>
  <w:style w:type="character" w:customStyle="1" w:styleId="CharChar6">
    <w:name w:val="Char Char6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30">
    <w:name w:val="标题 3 字符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f1">
    <w:name w:val="标题 字符"/>
    <w:link w:val="aff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40">
    <w:name w:val="标题 4 字符"/>
    <w:link w:val="4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90">
    <w:name w:val="标题 9 字符"/>
    <w:link w:val="9"/>
    <w:qFormat/>
    <w:rPr>
      <w:rFonts w:ascii="Arial" w:eastAsia="黑体" w:hAnsi="Arial" w:cs="Times New Roman"/>
      <w:szCs w:val="20"/>
    </w:rPr>
  </w:style>
  <w:style w:type="character" w:customStyle="1" w:styleId="Char11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f">
    <w:name w:val="文档结构图 字符"/>
    <w:link w:val="ae"/>
    <w:qFormat/>
    <w:rPr>
      <w:szCs w:val="24"/>
      <w:shd w:val="clear" w:color="auto" w:fill="00008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title2">
    <w:name w:val="title2"/>
    <w:qFormat/>
    <w:rPr>
      <w:rFonts w:ascii="Arial" w:hAnsi="Arial" w:hint="default"/>
      <w:b/>
      <w:color w:val="111111"/>
      <w:sz w:val="24"/>
      <w:u w:val="none"/>
    </w:rPr>
  </w:style>
  <w:style w:type="character" w:customStyle="1" w:styleId="32">
    <w:name w:val="正文文本 3 字符"/>
    <w:link w:val="31"/>
    <w:qFormat/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Char12">
    <w:name w:val="正文文本 Char1"/>
    <w:qFormat/>
    <w:rPr>
      <w:rFonts w:eastAsia="仿宋_GB2312"/>
      <w:kern w:val="2"/>
      <w:sz w:val="23"/>
      <w:szCs w:val="24"/>
      <w:lang w:val="en-US" w:eastAsia="zh-CN" w:bidi="ar-SA"/>
    </w:rPr>
  </w:style>
  <w:style w:type="character" w:customStyle="1" w:styleId="aff8">
    <w:name w:val="引用 字符"/>
    <w:link w:val="14"/>
    <w:qFormat/>
    <w:locked/>
    <w:rPr>
      <w:i/>
      <w:color w:val="000000"/>
      <w:sz w:val="22"/>
    </w:rPr>
  </w:style>
  <w:style w:type="paragraph" w:customStyle="1" w:styleId="14">
    <w:name w:val="引用1"/>
    <w:basedOn w:val="a"/>
    <w:next w:val="a"/>
    <w:link w:val="aff8"/>
    <w:qFormat/>
    <w:rPr>
      <w:i/>
      <w:color w:val="000000"/>
      <w:kern w:val="0"/>
      <w:sz w:val="22"/>
      <w:szCs w:val="20"/>
      <w:lang w:val="zh-CN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t21">
    <w:name w:val="tt21"/>
    <w:qFormat/>
    <w:rPr>
      <w:rFonts w:ascii="宋体" w:hAnsi="宋体"/>
      <w:b/>
      <w:bCs/>
      <w:sz w:val="32"/>
      <w:szCs w:val="18"/>
    </w:rPr>
  </w:style>
  <w:style w:type="character" w:customStyle="1" w:styleId="a6">
    <w:name w:val="批注文字 字符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3">
    <w:name w:val="四号 Char1"/>
    <w:qFormat/>
    <w:rPr>
      <w:rFonts w:ascii="Verdana" w:eastAsia="宋体" w:hAnsi="Verdana" w:cs="Verdana"/>
      <w:sz w:val="24"/>
      <w:szCs w:val="24"/>
      <w:lang w:val="en-US" w:eastAsia="zh-CN" w:bidi="ar-SA"/>
    </w:rPr>
  </w:style>
  <w:style w:type="character" w:customStyle="1" w:styleId="aff">
    <w:name w:val="副标题 字符"/>
    <w:link w:val="afe"/>
    <w:qFormat/>
    <w:rPr>
      <w:rFonts w:ascii="Cambria" w:hAnsi="Cambria"/>
      <w:b/>
      <w:kern w:val="28"/>
      <w:sz w:val="32"/>
    </w:rPr>
  </w:style>
  <w:style w:type="character" w:customStyle="1" w:styleId="af7">
    <w:name w:val="日期 字符"/>
    <w:link w:val="af6"/>
    <w:qFormat/>
    <w:rPr>
      <w:rFonts w:ascii="Times New Roman" w:eastAsia="宋体" w:hAnsi="Times New Roman" w:cs="Times New Roman"/>
      <w:szCs w:val="24"/>
    </w:rPr>
  </w:style>
  <w:style w:type="character" w:customStyle="1" w:styleId="afd">
    <w:name w:val="页眉 字符"/>
    <w:link w:val="afc"/>
    <w:qFormat/>
    <w:rPr>
      <w:sz w:val="18"/>
      <w:szCs w:val="18"/>
    </w:rPr>
  </w:style>
  <w:style w:type="character" w:customStyle="1" w:styleId="af9">
    <w:name w:val="批注框文本 字符"/>
    <w:link w:val="af8"/>
    <w:qFormat/>
    <w:rPr>
      <w:sz w:val="18"/>
      <w:szCs w:val="18"/>
    </w:rPr>
  </w:style>
  <w:style w:type="character" w:customStyle="1" w:styleId="Char2">
    <w:name w:val="副标题 Char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se11">
    <w:name w:val="se11"/>
    <w:qFormat/>
    <w:rPr>
      <w:color w:val="000000"/>
    </w:rPr>
  </w:style>
  <w:style w:type="character" w:customStyle="1" w:styleId="1CharChar">
    <w:name w:val="标题 1 Char Char"/>
    <w:qFormat/>
    <w:rPr>
      <w:rFonts w:eastAsia="宋体"/>
      <w:b/>
      <w:spacing w:val="-2"/>
      <w:sz w:val="24"/>
      <w:lang w:val="en-US" w:eastAsia="zh-CN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f5">
    <w:name w:val="纯文本 字符"/>
    <w:link w:val="af4"/>
    <w:qFormat/>
    <w:rPr>
      <w:rFonts w:ascii="宋体" w:eastAsia="宋体" w:hAnsi="Courier New"/>
    </w:rPr>
  </w:style>
  <w:style w:type="character" w:customStyle="1" w:styleId="22">
    <w:name w:val="正文文本缩进 2 字符"/>
    <w:link w:val="21"/>
    <w:qFormat/>
    <w:locked/>
    <w:rPr>
      <w:rFonts w:ascii="楷体_GB2312" w:eastAsia="楷体_GB2312" w:hAnsi="Tahoma"/>
      <w:b/>
      <w:spacing w:val="-24"/>
      <w:sz w:val="28"/>
    </w:rPr>
  </w:style>
  <w:style w:type="character" w:customStyle="1" w:styleId="25">
    <w:name w:val="正文文本 2 字符"/>
    <w:link w:val="24"/>
    <w:qFormat/>
    <w:rPr>
      <w:rFonts w:ascii="Times New Roman" w:eastAsia="宋体" w:hAnsi="Times New Roman" w:cs="Times New Roman"/>
      <w:szCs w:val="24"/>
    </w:rPr>
  </w:style>
  <w:style w:type="character" w:customStyle="1" w:styleId="Char14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CharChar">
    <w:name w:val="正文缩进2格 Char Char"/>
    <w:link w:val="26"/>
    <w:qFormat/>
    <w:rPr>
      <w:rFonts w:ascii="仿宋_GB2312" w:eastAsia="仿宋_GB2312" w:hAnsi="宋体"/>
      <w:sz w:val="31"/>
      <w:szCs w:val="28"/>
    </w:rPr>
  </w:style>
  <w:style w:type="paragraph" w:customStyle="1" w:styleId="26">
    <w:name w:val="正文缩进2格"/>
    <w:basedOn w:val="a"/>
    <w:link w:val="2CharChar"/>
    <w:qFormat/>
    <w:pPr>
      <w:spacing w:line="600" w:lineRule="exact"/>
      <w:ind w:firstLineChars="206" w:firstLine="639"/>
    </w:pPr>
    <w:rPr>
      <w:rFonts w:ascii="仿宋_GB2312" w:eastAsia="仿宋_GB2312" w:hAnsi="宋体"/>
      <w:kern w:val="0"/>
      <w:sz w:val="31"/>
      <w:szCs w:val="28"/>
      <w:lang w:val="zh-CN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b/>
      <w:kern w:val="0"/>
      <w:sz w:val="32"/>
      <w:szCs w:val="24"/>
    </w:rPr>
  </w:style>
  <w:style w:type="character" w:customStyle="1" w:styleId="50">
    <w:name w:val="标题 5 字符"/>
    <w:link w:val="5"/>
    <w:qFormat/>
    <w:rPr>
      <w:kern w:val="2"/>
      <w:sz w:val="28"/>
      <w:lang w:val="en-US" w:eastAsia="zh-CN" w:bidi="ar-SA"/>
    </w:rPr>
  </w:style>
  <w:style w:type="character" w:customStyle="1" w:styleId="80">
    <w:name w:val="标题 8 字符"/>
    <w:link w:val="8"/>
    <w:qFormat/>
    <w:rPr>
      <w:rFonts w:ascii="Arial" w:eastAsia="黑体" w:hAnsi="Arial" w:cs="Times New Roman"/>
      <w:sz w:val="24"/>
      <w:szCs w:val="20"/>
    </w:rPr>
  </w:style>
  <w:style w:type="character" w:customStyle="1" w:styleId="afb">
    <w:name w:val="页脚 字符"/>
    <w:link w:val="afa"/>
    <w:uiPriority w:val="99"/>
    <w:qFormat/>
    <w:rPr>
      <w:rFonts w:ascii="楷体_GB2312" w:eastAsia="楷体_GB2312" w:hAnsi="Times New Roman"/>
      <w:kern w:val="2"/>
      <w:sz w:val="21"/>
      <w:szCs w:val="21"/>
    </w:rPr>
  </w:style>
  <w:style w:type="character" w:customStyle="1" w:styleId="ac">
    <w:name w:val="正文缩进 字符"/>
    <w:link w:val="ab"/>
    <w:qFormat/>
    <w:rPr>
      <w:rFonts w:eastAsia="宋体"/>
      <w:szCs w:val="24"/>
    </w:rPr>
  </w:style>
  <w:style w:type="character" w:customStyle="1" w:styleId="unnamed31">
    <w:name w:val="unnamed31"/>
    <w:qFormat/>
    <w:rPr>
      <w:rFonts w:ascii="Times New Roman" w:eastAsia="宋体" w:hAnsi="Times New Roman" w:cs="Times New Roman"/>
      <w:color w:val="333333"/>
      <w:sz w:val="21"/>
      <w:szCs w:val="21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Char15">
    <w:name w:val="明显引用 Char1"/>
    <w:uiPriority w:val="99"/>
    <w:qFormat/>
    <w:rPr>
      <w:rFonts w:ascii="Times New Roman" w:eastAsia="宋体" w:hAnsi="Times New Roman" w:cs="Times New Roman"/>
      <w:b/>
      <w:bCs/>
      <w:i/>
      <w:iCs/>
      <w:color w:val="4F81BD"/>
      <w:szCs w:val="24"/>
    </w:rPr>
  </w:style>
  <w:style w:type="character" w:customStyle="1" w:styleId="af3">
    <w:name w:val="正文文本缩进 字符"/>
    <w:link w:val="af2"/>
    <w:qFormat/>
    <w:rPr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aa">
    <w:name w:val="正文文本 字符"/>
    <w:link w:val="a8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qFormat/>
    <w:rPr>
      <w:rFonts w:ascii="Times New Roman" w:eastAsia="宋体" w:hAnsi="Times New Roman" w:cs="Times New Roman"/>
      <w:szCs w:val="24"/>
    </w:rPr>
  </w:style>
  <w:style w:type="character" w:customStyle="1" w:styleId="3h3section3Level3HeadH3level3PIM33rdlevel3HCharChar">
    <w:name w:val="样式 标题 3h3section:3Level 3 HeadH3level_3PIM 33rd level3H... Char Char"/>
    <w:link w:val="3h3section3Level3HeadH3level3PIM33rdlevel3H"/>
    <w:qFormat/>
    <w:rPr>
      <w:rFonts w:ascii="Arial" w:hAnsi="Arial"/>
      <w:b/>
      <w:sz w:val="24"/>
      <w:szCs w:val="28"/>
      <w:lang w:val="zh-CN" w:eastAsia="zh-CN"/>
    </w:rPr>
  </w:style>
  <w:style w:type="paragraph" w:customStyle="1" w:styleId="3h3section3Level3HeadH3level3PIM33rdlevel3H">
    <w:name w:val="样式 标题 3h3section:3Level 3 HeadH3level_3PIM 33rd level3H..."/>
    <w:basedOn w:val="3"/>
    <w:link w:val="3h3section3Level3HeadH3level3PIM33rdlevel3HCharChar"/>
    <w:qFormat/>
    <w:pPr>
      <w:tabs>
        <w:tab w:val="left" w:pos="1680"/>
      </w:tabs>
      <w:adjustRightInd w:val="0"/>
      <w:spacing w:line="416" w:lineRule="atLeast"/>
      <w:ind w:left="1680" w:hanging="420"/>
      <w:textAlignment w:val="baseline"/>
    </w:pPr>
    <w:rPr>
      <w:rFonts w:ascii="Arial" w:hAnsi="Arial"/>
      <w:bCs w:val="0"/>
      <w:sz w:val="24"/>
      <w:szCs w:val="28"/>
    </w:rPr>
  </w:style>
  <w:style w:type="character" w:customStyle="1" w:styleId="Variable">
    <w:name w:val="Variable"/>
    <w:qFormat/>
    <w:rPr>
      <w:i/>
    </w:rPr>
  </w:style>
  <w:style w:type="character" w:customStyle="1" w:styleId="Char0">
    <w:name w:val="批注文字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CharCharCharChar">
    <w:name w:val="样式3 Char Char Char Char"/>
    <w:link w:val="3Char"/>
    <w:qFormat/>
    <w:rPr>
      <w:rFonts w:eastAsia="黑体"/>
      <w:b/>
      <w:bCs/>
      <w:sz w:val="32"/>
      <w:szCs w:val="32"/>
    </w:rPr>
  </w:style>
  <w:style w:type="paragraph" w:customStyle="1" w:styleId="3Char">
    <w:name w:val="样式3 Char"/>
    <w:basedOn w:val="3"/>
    <w:next w:val="a"/>
    <w:link w:val="3CharCharCharChar"/>
    <w:qFormat/>
    <w:pPr>
      <w:spacing w:line="240" w:lineRule="auto"/>
      <w:jc w:val="center"/>
    </w:pPr>
    <w:rPr>
      <w:rFonts w:eastAsia="黑体"/>
    </w:rPr>
  </w:style>
  <w:style w:type="character" w:customStyle="1" w:styleId="CharCharCharCharCharCharCharCharCharCharCharCharCharCharCharChar">
    <w:name w:val="Char Char Char Char Char Char Char Char Char Char Char Char Char Char Char Char"/>
    <w:link w:val="CharCharCharCharCharCharCharCharCharCharCharCharCharCharChar"/>
    <w:qFormat/>
    <w:rPr>
      <w:rFonts w:ascii="Verdana" w:hAnsi="Verdana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link w:val="CharCharCharCharCharCharCharCharCharCharCharCharCharCharCharChar"/>
    <w:qFormat/>
    <w:pPr>
      <w:widowControl/>
      <w:spacing w:line="400" w:lineRule="exact"/>
      <w:jc w:val="center"/>
    </w:pPr>
    <w:rPr>
      <w:rFonts w:ascii="Verdana" w:hAnsi="Verdana"/>
      <w:kern w:val="0"/>
      <w:sz w:val="20"/>
      <w:szCs w:val="20"/>
      <w:lang w:val="zh-CN" w:eastAsia="en-US"/>
    </w:rPr>
  </w:style>
  <w:style w:type="character" w:customStyle="1" w:styleId="a5">
    <w:name w:val="批注主题 字符"/>
    <w:link w:val="a3"/>
    <w:qFormat/>
    <w:rPr>
      <w:b/>
      <w:bCs/>
      <w:szCs w:val="24"/>
    </w:rPr>
  </w:style>
  <w:style w:type="character" w:customStyle="1" w:styleId="Char16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副标题 Char"/>
    <w:link w:val="15"/>
    <w:qFormat/>
    <w:rPr>
      <w:rFonts w:ascii="Arial" w:hAnsi="Arial"/>
      <w:b/>
      <w:bCs/>
      <w:color w:val="000000"/>
      <w:kern w:val="44"/>
    </w:rPr>
  </w:style>
  <w:style w:type="paragraph" w:customStyle="1" w:styleId="15">
    <w:name w:val="副标题1"/>
    <w:basedOn w:val="a"/>
    <w:next w:val="a"/>
    <w:link w:val="Char3"/>
    <w:qFormat/>
    <w:pPr>
      <w:spacing w:before="120" w:after="120"/>
      <w:jc w:val="left"/>
    </w:pPr>
    <w:rPr>
      <w:rFonts w:ascii="Arial" w:hAnsi="Arial"/>
      <w:b/>
      <w:bCs/>
      <w:color w:val="000000"/>
      <w:kern w:val="44"/>
      <w:sz w:val="20"/>
      <w:szCs w:val="20"/>
      <w:lang w:val="zh-CN"/>
    </w:rPr>
  </w:style>
  <w:style w:type="character" w:customStyle="1" w:styleId="5CharChar">
    <w:name w:val="标题5 Char Char"/>
    <w:link w:val="51"/>
    <w:qFormat/>
    <w:locked/>
    <w:rPr>
      <w:rFonts w:ascii="Arial" w:hAnsi="Arial"/>
      <w:b/>
      <w:sz w:val="32"/>
    </w:rPr>
  </w:style>
  <w:style w:type="paragraph" w:customStyle="1" w:styleId="51">
    <w:name w:val="标题5"/>
    <w:basedOn w:val="3"/>
    <w:link w:val="5CharChar"/>
    <w:qFormat/>
    <w:pPr>
      <w:spacing w:line="413" w:lineRule="auto"/>
    </w:pPr>
    <w:rPr>
      <w:rFonts w:ascii="Arial" w:hAnsi="Arial"/>
      <w:bCs w:val="0"/>
      <w:szCs w:val="20"/>
    </w:rPr>
  </w:style>
  <w:style w:type="character" w:customStyle="1" w:styleId="af1">
    <w:name w:val="称呼 字符"/>
    <w:link w:val="af0"/>
    <w:qFormat/>
    <w:rPr>
      <w:rFonts w:ascii="Tahoma" w:hAnsi="Tahoma"/>
      <w:sz w:val="30"/>
    </w:rPr>
  </w:style>
  <w:style w:type="character" w:customStyle="1" w:styleId="Char17">
    <w:name w:val="称呼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8">
    <w:name w:val="引用 Char1"/>
    <w:uiPriority w:val="99"/>
    <w:qFormat/>
    <w:rPr>
      <w:rFonts w:ascii="Times New Roman" w:eastAsia="宋体" w:hAnsi="Times New Roman" w:cs="Times New Roman"/>
      <w:i/>
      <w:iCs/>
      <w:color w:val="000000"/>
      <w:szCs w:val="24"/>
    </w:rPr>
  </w:style>
  <w:style w:type="character" w:customStyle="1" w:styleId="a9">
    <w:name w:val="正文首行缩进 字符"/>
    <w:basedOn w:val="Char"/>
    <w:link w:val="a7"/>
    <w:qFormat/>
    <w:rPr>
      <w:rFonts w:ascii="Times New Roman" w:eastAsia="宋体" w:hAnsi="Times New Roman" w:cs="Times New Roman"/>
      <w:szCs w:val="24"/>
    </w:rPr>
  </w:style>
  <w:style w:type="character" w:customStyle="1" w:styleId="HTML0">
    <w:name w:val="HTML 预设格式 字符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Char11">
    <w:name w:val="Char Char11"/>
    <w:qFormat/>
    <w:rPr>
      <w:rFonts w:eastAsia="宋体"/>
      <w:sz w:val="24"/>
      <w:szCs w:val="24"/>
      <w:lang w:val="en-US" w:eastAsia="zh-CN" w:bidi="ar-SA"/>
    </w:rPr>
  </w:style>
  <w:style w:type="paragraph" w:customStyle="1" w:styleId="aff9">
    <w:name w:val="标准正文"/>
    <w:basedOn w:val="a"/>
    <w:qFormat/>
    <w:pPr>
      <w:snapToGrid w:val="0"/>
      <w:spacing w:line="312" w:lineRule="auto"/>
      <w:ind w:firstLine="482"/>
    </w:pPr>
    <w:rPr>
      <w:sz w:val="24"/>
      <w:szCs w:val="20"/>
    </w:rPr>
  </w:style>
  <w:style w:type="paragraph" w:customStyle="1" w:styleId="16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fa">
    <w:name w:val="标书正文格式"/>
    <w:qFormat/>
    <w:pPr>
      <w:spacing w:line="360" w:lineRule="auto"/>
      <w:ind w:firstLineChars="200" w:firstLine="200"/>
    </w:pPr>
    <w:rPr>
      <w:rFonts w:eastAsia="楷体_GB2312"/>
      <w:kern w:val="2"/>
      <w:sz w:val="24"/>
      <w:szCs w:val="24"/>
    </w:rPr>
  </w:style>
  <w:style w:type="paragraph" w:customStyle="1" w:styleId="31a">
    <w:name w:val="31a（正文）章标题"/>
    <w:qFormat/>
    <w:pPr>
      <w:adjustRightInd w:val="0"/>
      <w:snapToGrid w:val="0"/>
      <w:spacing w:beforeLines="50" w:afterLines="50"/>
      <w:ind w:firstLineChars="150" w:firstLine="315"/>
      <w:jc w:val="both"/>
      <w:outlineLvl w:val="0"/>
    </w:pPr>
    <w:rPr>
      <w:rFonts w:ascii="楷体_GB2312" w:hAnsi="仿宋_GB2312"/>
      <w:sz w:val="21"/>
    </w:rPr>
  </w:style>
  <w:style w:type="paragraph" w:customStyle="1" w:styleId="TOC1">
    <w:name w:val="TOC 标题1"/>
    <w:basedOn w:val="1"/>
    <w:next w:val="a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ddress">
    <w:name w:val="Address"/>
    <w:basedOn w:val="a"/>
    <w:next w:val="a"/>
    <w:qFormat/>
    <w:pPr>
      <w:autoSpaceDE w:val="0"/>
      <w:autoSpaceDN w:val="0"/>
      <w:adjustRightInd w:val="0"/>
      <w:jc w:val="left"/>
    </w:pPr>
    <w:rPr>
      <w:i/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7">
    <w:name w:val="无间隔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szCs w:val="21"/>
    </w:rPr>
  </w:style>
  <w:style w:type="paragraph" w:styleId="affb">
    <w:name w:val="List Paragraph"/>
    <w:basedOn w:val="a"/>
    <w:uiPriority w:val="99"/>
    <w:rsid w:val="003435AE"/>
    <w:pPr>
      <w:ind w:firstLineChars="200" w:firstLine="420"/>
    </w:pPr>
  </w:style>
  <w:style w:type="paragraph" w:styleId="affc">
    <w:name w:val="Normal (Web)"/>
    <w:basedOn w:val="a"/>
    <w:unhideWhenUsed/>
    <w:rsid w:val="000C5C16"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35D5C-9FDF-4219-95CE-DB124CC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15261</dc:creator>
  <cp:lastModifiedBy>李智为</cp:lastModifiedBy>
  <cp:revision>3</cp:revision>
  <cp:lastPrinted>2019-09-17T19:44:00Z</cp:lastPrinted>
  <dcterms:created xsi:type="dcterms:W3CDTF">2022-10-08T07:30:00Z</dcterms:created>
  <dcterms:modified xsi:type="dcterms:W3CDTF">2022-10-08T07:30:00Z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58CC991B10A5F3319FB093608AF8D8C8</vt:lpwstr>
  </property>
</Properties>
</file>