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148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"/>
        <w:gridCol w:w="1860"/>
        <w:gridCol w:w="1027"/>
        <w:gridCol w:w="1088"/>
        <w:gridCol w:w="1088"/>
        <w:gridCol w:w="845"/>
        <w:gridCol w:w="2525"/>
        <w:gridCol w:w="1088"/>
        <w:gridCol w:w="4417"/>
      </w:tblGrid>
      <w:tr w:rsidR="00B25FC2" w:rsidTr="00B25FC2">
        <w:trPr>
          <w:trHeight w:val="288"/>
        </w:trPr>
        <w:tc>
          <w:tcPr>
            <w:tcW w:w="14814" w:type="dxa"/>
            <w:gridSpan w:val="9"/>
            <w:vAlign w:val="bottom"/>
          </w:tcPr>
          <w:p w:rsidR="00B25FC2" w:rsidRDefault="00B25FC2" w:rsidP="00B25FC2">
            <w:pPr>
              <w:spacing w:line="520" w:lineRule="exac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附件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1: </w:t>
            </w:r>
          </w:p>
        </w:tc>
      </w:tr>
      <w:tr w:rsidR="00B25FC2" w:rsidTr="00B25FC2">
        <w:trPr>
          <w:trHeight w:val="384"/>
        </w:trPr>
        <w:tc>
          <w:tcPr>
            <w:tcW w:w="14814" w:type="dxa"/>
            <w:gridSpan w:val="9"/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南通市第六人民医院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/>
              </w:rPr>
              <w:t>年高层次人才招聘岗位简介表</w:t>
            </w:r>
          </w:p>
        </w:tc>
      </w:tr>
      <w:tr w:rsidR="00B25FC2" w:rsidTr="00B25FC2">
        <w:trPr>
          <w:trHeight w:val="183"/>
        </w:trPr>
        <w:tc>
          <w:tcPr>
            <w:tcW w:w="876" w:type="dxa"/>
            <w:vAlign w:val="bottom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60" w:type="dxa"/>
            <w:vAlign w:val="bottom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27" w:type="dxa"/>
            <w:vAlign w:val="bottom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vAlign w:val="bottom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vAlign w:val="bottom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5" w:type="dxa"/>
            <w:vAlign w:val="bottom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25" w:type="dxa"/>
            <w:vAlign w:val="bottom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vAlign w:val="bottom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417" w:type="dxa"/>
            <w:vAlign w:val="bottom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25FC2" w:rsidTr="00B25FC2">
        <w:trPr>
          <w:trHeight w:val="3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岗位名称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岗位</w:t>
            </w:r>
          </w:p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类别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 xml:space="preserve"> </w:t>
            </w:r>
          </w:p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等级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对象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人数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专业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学历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其他条件</w:t>
            </w:r>
          </w:p>
        </w:tc>
      </w:tr>
      <w:tr w:rsidR="00B25FC2" w:rsidTr="00B25FC2">
        <w:trPr>
          <w:trHeight w:val="55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三级主任医师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非应届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临床医学、外科学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本科及以上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具有主任医师专业技术资格，三级医院外科工作经历</w:t>
            </w:r>
          </w:p>
        </w:tc>
      </w:tr>
      <w:tr w:rsidR="00B25FC2" w:rsidTr="00B25FC2">
        <w:trPr>
          <w:trHeight w:val="3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三级副主任医师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7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不限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外科学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博士研究生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具有副主任医师专业技术资格</w:t>
            </w:r>
            <w:r>
              <w:rPr>
                <w:rFonts w:ascii="宋体" w:hAnsi="宋体" w:cs="宋体" w:hint="eastAsia"/>
                <w:color w:val="000000"/>
                <w:sz w:val="20"/>
              </w:rPr>
              <w:t>,</w:t>
            </w:r>
            <w:r>
              <w:rPr>
                <w:rFonts w:ascii="宋体" w:hAnsi="宋体" w:cs="宋体" w:hint="eastAsia"/>
                <w:color w:val="000000"/>
                <w:sz w:val="20"/>
              </w:rPr>
              <w:t>三级医院工作经历</w:t>
            </w:r>
          </w:p>
        </w:tc>
      </w:tr>
      <w:tr w:rsidR="00B25FC2" w:rsidTr="00B25FC2">
        <w:trPr>
          <w:trHeight w:val="3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三级副主任医师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7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</w:pPr>
            <w:r w:rsidRPr="00C63A3B">
              <w:rPr>
                <w:rFonts w:ascii="宋体" w:hAnsi="宋体" w:cs="宋体" w:hint="eastAsia"/>
                <w:color w:val="000000"/>
                <w:sz w:val="18"/>
              </w:rPr>
              <w:t>非应届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老年医学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具有副主任医师专业技术资格，三级医院工作经历</w:t>
            </w:r>
          </w:p>
        </w:tc>
      </w:tr>
      <w:tr w:rsidR="00B25FC2" w:rsidTr="00B25FC2">
        <w:trPr>
          <w:trHeight w:val="3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三级副主任医师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7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</w:pPr>
            <w:r w:rsidRPr="00C63A3B">
              <w:rPr>
                <w:rFonts w:ascii="宋体" w:hAnsi="宋体" w:cs="宋体" w:hint="eastAsia"/>
                <w:color w:val="000000"/>
                <w:sz w:val="18"/>
              </w:rPr>
              <w:t>非应届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神经病学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</w:pPr>
            <w:r w:rsidRPr="001E58F3">
              <w:rPr>
                <w:rFonts w:ascii="宋体" w:hAnsi="宋体" w:cs="宋体" w:hint="eastAsia"/>
                <w:color w:val="000000"/>
                <w:sz w:val="20"/>
              </w:rPr>
              <w:t>研究生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具有神经内科副主任医师专业技术资格</w:t>
            </w:r>
          </w:p>
        </w:tc>
      </w:tr>
      <w:tr w:rsidR="00B25FC2" w:rsidTr="00B25FC2">
        <w:trPr>
          <w:trHeight w:val="3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三级副主任医师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7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</w:pPr>
            <w:r w:rsidRPr="00C63A3B">
              <w:rPr>
                <w:rFonts w:ascii="宋体" w:hAnsi="宋体" w:cs="宋体" w:hint="eastAsia"/>
                <w:color w:val="000000"/>
                <w:sz w:val="18"/>
              </w:rPr>
              <w:t>非应届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中西医结合基础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</w:pPr>
            <w:r w:rsidRPr="001E58F3">
              <w:rPr>
                <w:rFonts w:ascii="宋体" w:hAnsi="宋体" w:cs="宋体" w:hint="eastAsia"/>
                <w:color w:val="000000"/>
                <w:sz w:val="20"/>
              </w:rPr>
              <w:t>研究生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具有副主任医师专业技术资格，三级医院工作经历。拟从事康复科工作</w:t>
            </w:r>
          </w:p>
        </w:tc>
      </w:tr>
      <w:tr w:rsidR="00B25FC2" w:rsidTr="00B25FC2">
        <w:trPr>
          <w:trHeight w:val="3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三级副主任医师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7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</w:pPr>
            <w:r w:rsidRPr="00C63A3B">
              <w:rPr>
                <w:rFonts w:ascii="宋体" w:hAnsi="宋体" w:cs="宋体" w:hint="eastAsia"/>
                <w:color w:val="000000"/>
                <w:sz w:val="18"/>
              </w:rPr>
              <w:t>非应届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临床医学、医学影像</w:t>
            </w:r>
            <w:r>
              <w:rPr>
                <w:rFonts w:ascii="宋体" w:hAnsi="宋体" w:cs="宋体" w:hint="eastAsia"/>
                <w:color w:val="00000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本科及以上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具有超声医学副主任医师专业技术资格</w:t>
            </w:r>
          </w:p>
        </w:tc>
      </w:tr>
      <w:tr w:rsidR="00B25FC2" w:rsidTr="00B25FC2">
        <w:trPr>
          <w:trHeight w:val="3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三级副主任技师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7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</w:pPr>
            <w:r w:rsidRPr="00C63A3B">
              <w:rPr>
                <w:rFonts w:ascii="宋体" w:hAnsi="宋体" w:cs="宋体" w:hint="eastAsia"/>
                <w:color w:val="000000"/>
                <w:sz w:val="18"/>
              </w:rPr>
              <w:t>非应届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医学检验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本科及以上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具有副主任技师专业技术资格</w:t>
            </w:r>
          </w:p>
        </w:tc>
      </w:tr>
      <w:tr w:rsidR="00B25FC2" w:rsidTr="00B25FC2">
        <w:trPr>
          <w:trHeight w:val="3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三级主管药师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10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</w:pPr>
            <w:r w:rsidRPr="00C63A3B">
              <w:rPr>
                <w:rFonts w:ascii="宋体" w:hAnsi="宋体" w:cs="宋体" w:hint="eastAsia"/>
                <w:color w:val="000000"/>
                <w:sz w:val="18"/>
              </w:rPr>
              <w:t>非应届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中药学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C2" w:rsidRDefault="00B25FC2" w:rsidP="00B25FC2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具有主管药师专业技术资格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25F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4D" w:rsidRDefault="00003E4D" w:rsidP="00B25FC2">
      <w:pPr>
        <w:spacing w:after="0"/>
      </w:pPr>
      <w:r>
        <w:separator/>
      </w:r>
    </w:p>
  </w:endnote>
  <w:endnote w:type="continuationSeparator" w:id="0">
    <w:p w:rsidR="00003E4D" w:rsidRDefault="00003E4D" w:rsidP="00B25F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4D" w:rsidRDefault="00003E4D" w:rsidP="00B25FC2">
      <w:pPr>
        <w:spacing w:after="0"/>
      </w:pPr>
      <w:r>
        <w:separator/>
      </w:r>
    </w:p>
  </w:footnote>
  <w:footnote w:type="continuationSeparator" w:id="0">
    <w:p w:rsidR="00003E4D" w:rsidRDefault="00003E4D" w:rsidP="00B25F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E4D"/>
    <w:rsid w:val="00323B43"/>
    <w:rsid w:val="003D37D8"/>
    <w:rsid w:val="00426133"/>
    <w:rsid w:val="004358AB"/>
    <w:rsid w:val="004D3654"/>
    <w:rsid w:val="008B7726"/>
    <w:rsid w:val="00B25FC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F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F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F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F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2019-07-18T09:13:00Z</dcterms:modified>
</cp:coreProperties>
</file>