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56" w:rsidRPr="00CB28E2" w:rsidRDefault="00DF0756" w:rsidP="00DF0756">
      <w:pPr>
        <w:spacing w:before="240" w:line="440" w:lineRule="atLeast"/>
        <w:rPr>
          <w:rFonts w:ascii="黑体" w:eastAsia="黑体" w:hAnsi="黑体"/>
          <w:b/>
          <w:sz w:val="28"/>
          <w:szCs w:val="28"/>
        </w:rPr>
      </w:pPr>
      <w:r w:rsidRPr="00CB28E2">
        <w:rPr>
          <w:rFonts w:ascii="黑体" w:eastAsia="黑体" w:hAnsi="黑体" w:hint="eastAsia"/>
          <w:b/>
          <w:sz w:val="28"/>
          <w:szCs w:val="28"/>
        </w:rPr>
        <w:t>【附件</w:t>
      </w:r>
      <w:r w:rsidR="000577B3" w:rsidRPr="00CB28E2">
        <w:rPr>
          <w:rFonts w:ascii="黑体" w:eastAsia="黑体" w:hAnsi="黑体" w:hint="eastAsia"/>
          <w:b/>
          <w:sz w:val="28"/>
          <w:szCs w:val="28"/>
        </w:rPr>
        <w:t>1</w:t>
      </w:r>
      <w:r w:rsidRPr="00CB28E2">
        <w:rPr>
          <w:rFonts w:ascii="黑体" w:eastAsia="黑体" w:hAnsi="黑体" w:hint="eastAsia"/>
          <w:b/>
          <w:sz w:val="28"/>
          <w:szCs w:val="28"/>
        </w:rPr>
        <w:t>】</w:t>
      </w:r>
    </w:p>
    <w:p w:rsidR="00CB6BD8" w:rsidRDefault="00DF0756" w:rsidP="00DF0756">
      <w:pPr>
        <w:pStyle w:val="a5"/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</w:t>
      </w:r>
      <w:r w:rsidR="00CB6BD8">
        <w:rPr>
          <w:rFonts w:ascii="宋体" w:hAnsi="宋体" w:hint="eastAsia"/>
          <w:b/>
          <w:sz w:val="44"/>
          <w:szCs w:val="44"/>
        </w:rPr>
        <w:t>人事考试中心</w:t>
      </w:r>
      <w:r>
        <w:rPr>
          <w:rFonts w:ascii="宋体" w:hAnsi="宋体" w:hint="eastAsia"/>
          <w:b/>
          <w:sz w:val="44"/>
          <w:szCs w:val="44"/>
        </w:rPr>
        <w:t>集中采购</w:t>
      </w:r>
      <w:r w:rsidR="003D4833">
        <w:rPr>
          <w:rFonts w:ascii="宋体" w:hAnsi="宋体" w:hint="eastAsia"/>
          <w:b/>
          <w:sz w:val="44"/>
          <w:szCs w:val="44"/>
        </w:rPr>
        <w:t>招标</w:t>
      </w:r>
      <w:r>
        <w:rPr>
          <w:rFonts w:ascii="宋体" w:hAnsi="宋体" w:hint="eastAsia"/>
          <w:b/>
          <w:sz w:val="44"/>
          <w:szCs w:val="44"/>
        </w:rPr>
        <w:t>活动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廉洁承诺书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</w:t>
      </w:r>
      <w:r w:rsidR="001361B6">
        <w:rPr>
          <w:rFonts w:ascii="宋体" w:hAnsi="宋体" w:hint="eastAsia"/>
          <w:sz w:val="24"/>
          <w:szCs w:val="24"/>
        </w:rPr>
        <w:t>本次</w:t>
      </w:r>
      <w:r>
        <w:rPr>
          <w:rFonts w:ascii="宋体" w:hAnsi="宋体" w:hint="eastAsia"/>
          <w:sz w:val="24"/>
          <w:szCs w:val="24"/>
        </w:rPr>
        <w:t>集中采购</w:t>
      </w:r>
      <w:r w:rsidR="003D4833">
        <w:rPr>
          <w:rFonts w:ascii="宋体" w:hAnsi="宋体" w:hint="eastAsia"/>
          <w:sz w:val="24"/>
          <w:szCs w:val="24"/>
        </w:rPr>
        <w:t>招标</w:t>
      </w:r>
      <w:r>
        <w:rPr>
          <w:rFonts w:ascii="宋体" w:hAnsi="宋体" w:hint="eastAsia"/>
          <w:sz w:val="24"/>
          <w:szCs w:val="24"/>
        </w:rPr>
        <w:t>活动的公平竞争，促进廉政建设，我公司承诺在参加政府采购活动时做到遵守法纪、法规和廉政建设各项规定，诚实守信，坚决拒绝商业贿赂，不发生如下不当行为：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（一）不向采购</w:t>
      </w:r>
      <w:r w:rsidR="003D4833">
        <w:rPr>
          <w:rFonts w:ascii="宋体" w:hAnsi="宋体" w:hint="eastAsia"/>
          <w:sz w:val="24"/>
          <w:szCs w:val="24"/>
        </w:rPr>
        <w:t>招标</w:t>
      </w:r>
      <w:r>
        <w:rPr>
          <w:rFonts w:ascii="宋体" w:hAnsi="宋体" w:hint="eastAsia"/>
          <w:sz w:val="24"/>
          <w:szCs w:val="24"/>
        </w:rPr>
        <w:t>组织方工作人员及其家庭成员提供以下不正当利益：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1.以任何理由送给现金、有价证券、支付凭证和高档礼品；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2.报销或支付应由其个人负担的费用；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3.宴请或邀请去营业性娱乐场所活动；</w:t>
      </w:r>
      <w:r>
        <w:rPr>
          <w:rFonts w:ascii="宋体" w:cs="Calibri"/>
          <w:sz w:val="24"/>
          <w:szCs w:val="24"/>
        </w:rPr>
        <w:t> 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4.其它行贿及提供不正当利益的行为。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（三）违反法律、法规和廉政规定，影响工程质量和供应质量的。</w:t>
      </w:r>
      <w:r>
        <w:rPr>
          <w:rFonts w:ascii="宋体" w:cs="Calibri"/>
          <w:sz w:val="24"/>
          <w:szCs w:val="24"/>
        </w:rPr>
        <w:t> 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二、我公司如实施了上述行为之一，自愿接受政府采购部门根据《政府采购法》及其相关法规和《南通市市场廉政准入暂行规定》(</w:t>
      </w:r>
      <w:proofErr w:type="gramStart"/>
      <w:r>
        <w:rPr>
          <w:rFonts w:ascii="宋体" w:hAnsi="宋体" w:hint="eastAsia"/>
          <w:sz w:val="24"/>
          <w:szCs w:val="24"/>
        </w:rPr>
        <w:t>通纪发</w:t>
      </w:r>
      <w:proofErr w:type="gramEnd"/>
      <w:r>
        <w:rPr>
          <w:rFonts w:ascii="宋体" w:hAnsi="宋体" w:hint="eastAsia"/>
          <w:sz w:val="24"/>
          <w:szCs w:val="24"/>
        </w:rPr>
        <w:t>〔2005〕28号)给予的如下处罚：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1.参加采购</w:t>
      </w:r>
      <w:r w:rsidR="003D4833">
        <w:rPr>
          <w:rFonts w:ascii="宋体" w:hAnsi="宋体" w:hint="eastAsia"/>
          <w:sz w:val="24"/>
          <w:szCs w:val="24"/>
        </w:rPr>
        <w:t>招标</w:t>
      </w:r>
      <w:r>
        <w:rPr>
          <w:rFonts w:ascii="宋体" w:hAnsi="宋体" w:hint="eastAsia"/>
          <w:sz w:val="24"/>
          <w:szCs w:val="24"/>
        </w:rPr>
        <w:t>的成交无效；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2.处以采购</w:t>
      </w:r>
      <w:r w:rsidR="003D4833">
        <w:rPr>
          <w:rFonts w:ascii="宋体" w:hAnsi="宋体" w:hint="eastAsia"/>
          <w:sz w:val="24"/>
          <w:szCs w:val="24"/>
        </w:rPr>
        <w:t>招标</w:t>
      </w:r>
      <w:r>
        <w:rPr>
          <w:rFonts w:ascii="宋体" w:hAnsi="宋体" w:hint="eastAsia"/>
          <w:sz w:val="24"/>
          <w:szCs w:val="24"/>
        </w:rPr>
        <w:t>金额千分之五以上千</w:t>
      </w:r>
      <w:proofErr w:type="gramStart"/>
      <w:r>
        <w:rPr>
          <w:rFonts w:ascii="宋体" w:hAnsi="宋体" w:hint="eastAsia"/>
          <w:sz w:val="24"/>
          <w:szCs w:val="24"/>
        </w:rPr>
        <w:t>分之十</w:t>
      </w:r>
      <w:proofErr w:type="gramEnd"/>
      <w:r>
        <w:rPr>
          <w:rFonts w:ascii="宋体" w:hAnsi="宋体" w:hint="eastAsia"/>
          <w:sz w:val="24"/>
          <w:szCs w:val="24"/>
        </w:rPr>
        <w:t>以下的罚款；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3.采购中心对不良行为予以记录并公告；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4.半年至三年内禁止参加</w:t>
      </w:r>
      <w:r w:rsidR="00CB6BD8">
        <w:rPr>
          <w:rFonts w:ascii="宋体" w:hAnsi="宋体" w:hint="eastAsia"/>
          <w:sz w:val="24"/>
          <w:szCs w:val="24"/>
        </w:rPr>
        <w:t>人事考试中心</w:t>
      </w:r>
      <w:r>
        <w:rPr>
          <w:rFonts w:ascii="宋体" w:hAnsi="宋体" w:hint="eastAsia"/>
          <w:sz w:val="24"/>
          <w:szCs w:val="24"/>
        </w:rPr>
        <w:t>集中采购</w:t>
      </w:r>
      <w:r w:rsidR="003D4833">
        <w:rPr>
          <w:rFonts w:ascii="宋体" w:hAnsi="宋体" w:hint="eastAsia"/>
          <w:sz w:val="24"/>
          <w:szCs w:val="24"/>
        </w:rPr>
        <w:t>招标</w:t>
      </w:r>
      <w:r>
        <w:rPr>
          <w:rFonts w:ascii="宋体" w:hAnsi="宋体" w:hint="eastAsia"/>
          <w:sz w:val="24"/>
          <w:szCs w:val="24"/>
        </w:rPr>
        <w:t>活动；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5.情节严重的，报请有关部门依法追究相关责任。</w:t>
      </w:r>
    </w:p>
    <w:p w:rsidR="00DF0756" w:rsidRDefault="00DF0756" w:rsidP="00DF0756">
      <w:pPr>
        <w:spacing w:line="520" w:lineRule="exact"/>
        <w:ind w:right="700" w:firstLineChars="1300" w:firstLine="3510"/>
        <w:rPr>
          <w:rFonts w:ascii="宋体"/>
          <w:color w:val="000000"/>
          <w:spacing w:val="15"/>
          <w:sz w:val="24"/>
        </w:rPr>
      </w:pPr>
      <w:r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DF0756" w:rsidRDefault="00DF0756" w:rsidP="00DF0756">
      <w:pPr>
        <w:spacing w:line="520" w:lineRule="exact"/>
        <w:ind w:right="700" w:firstLineChars="1300" w:firstLine="3510"/>
        <w:rPr>
          <w:rFonts w:ascii="宋体"/>
          <w:color w:val="000000"/>
          <w:spacing w:val="15"/>
          <w:sz w:val="24"/>
        </w:rPr>
      </w:pPr>
      <w:r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CB6BD8" w:rsidRDefault="00DF0756" w:rsidP="00CB6BD8">
      <w:pPr>
        <w:spacing w:line="520" w:lineRule="exact"/>
        <w:ind w:right="1106"/>
        <w:jc w:val="right"/>
        <w:rPr>
          <w:rFonts w:ascii="黑体" w:eastAsia="黑体" w:hAnsi="黑体" w:cs="仿宋_GB2312"/>
          <w:b/>
          <w:bCs/>
          <w:sz w:val="28"/>
          <w:szCs w:val="28"/>
        </w:rPr>
      </w:pPr>
      <w:r>
        <w:rPr>
          <w:rFonts w:ascii="宋体" w:hAnsi="宋体" w:hint="eastAsia"/>
          <w:color w:val="000000"/>
          <w:spacing w:val="15"/>
          <w:sz w:val="24"/>
        </w:rPr>
        <w:t>年   月    日</w:t>
      </w:r>
      <w:r>
        <w:rPr>
          <w:rFonts w:ascii="宋体" w:cs="Calibri"/>
          <w:color w:val="000000"/>
          <w:spacing w:val="15"/>
          <w:sz w:val="24"/>
        </w:rPr>
        <w:t> </w:t>
      </w:r>
      <w:r w:rsidR="00CB6BD8">
        <w:rPr>
          <w:rFonts w:ascii="黑体" w:eastAsia="黑体" w:hAnsi="黑体" w:cs="仿宋_GB2312"/>
          <w:b/>
          <w:bCs/>
          <w:sz w:val="28"/>
          <w:szCs w:val="28"/>
        </w:rPr>
        <w:br w:type="page"/>
      </w:r>
    </w:p>
    <w:p w:rsidR="00DF0756" w:rsidRDefault="00DF0756" w:rsidP="00DF0756">
      <w:pPr>
        <w:rPr>
          <w:rFonts w:ascii="黑体" w:eastAsia="黑体" w:hAnsi="黑体" w:cs="仿宋_GB2312"/>
          <w:b/>
          <w:bCs/>
          <w:sz w:val="28"/>
          <w:szCs w:val="28"/>
        </w:rPr>
      </w:pPr>
      <w:r>
        <w:rPr>
          <w:rFonts w:ascii="黑体" w:eastAsia="黑体" w:hAnsi="黑体" w:cs="仿宋_GB2312" w:hint="eastAsia"/>
          <w:b/>
          <w:bCs/>
          <w:sz w:val="28"/>
          <w:szCs w:val="28"/>
        </w:rPr>
        <w:lastRenderedPageBreak/>
        <w:t>【附件</w:t>
      </w:r>
      <w:r w:rsidR="000577B3">
        <w:rPr>
          <w:rFonts w:ascii="黑体" w:eastAsia="黑体" w:hAnsi="黑体" w:cs="仿宋_GB2312" w:hint="eastAsia"/>
          <w:b/>
          <w:bCs/>
          <w:sz w:val="28"/>
          <w:szCs w:val="28"/>
        </w:rPr>
        <w:t>2</w:t>
      </w:r>
      <w:r>
        <w:rPr>
          <w:rFonts w:ascii="黑体" w:eastAsia="黑体" w:hAnsi="黑体" w:cs="仿宋_GB2312" w:hint="eastAsia"/>
          <w:b/>
          <w:bCs/>
          <w:sz w:val="28"/>
          <w:szCs w:val="28"/>
        </w:rPr>
        <w:t>】</w:t>
      </w:r>
      <w:bookmarkStart w:id="0" w:name="_Toc263757451"/>
      <w:bookmarkStart w:id="1" w:name="_Toc263685980"/>
      <w:bookmarkStart w:id="2" w:name="_Toc263682549"/>
      <w:r>
        <w:rPr>
          <w:rFonts w:ascii="黑体" w:eastAsia="黑体" w:hAnsi="黑体" w:hint="eastAsia"/>
          <w:sz w:val="28"/>
          <w:szCs w:val="28"/>
        </w:rPr>
        <w:t>法人代表授权书【格式】</w:t>
      </w:r>
      <w:bookmarkEnd w:id="0"/>
      <w:bookmarkEnd w:id="1"/>
      <w:bookmarkEnd w:id="2"/>
    </w:p>
    <w:p w:rsidR="00DF0756" w:rsidRDefault="00DF0756" w:rsidP="00DF0756">
      <w:pPr>
        <w:spacing w:line="440" w:lineRule="atLeast"/>
        <w:ind w:right="566"/>
        <w:rPr>
          <w:rFonts w:ascii="黑体" w:eastAsia="黑体" w:hAnsi="黑体"/>
          <w:sz w:val="28"/>
          <w:szCs w:val="28"/>
        </w:rPr>
      </w:pP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DF0756" w:rsidRDefault="00CB6BD8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南通市人事考试中心</w:t>
      </w:r>
      <w:r w:rsidR="00DF0756">
        <w:rPr>
          <w:rFonts w:ascii="宋体" w:hAnsi="宋体" w:hint="eastAsia"/>
          <w:sz w:val="24"/>
          <w:szCs w:val="24"/>
        </w:rPr>
        <w:t>：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兹委托参加贵单位组织的询价</w:t>
      </w:r>
      <w:r w:rsidR="0042486A">
        <w:rPr>
          <w:rFonts w:ascii="宋体" w:hAnsi="宋体" w:hint="eastAsia"/>
          <w:sz w:val="24"/>
          <w:szCs w:val="24"/>
        </w:rPr>
        <w:t>招标</w:t>
      </w:r>
      <w:r>
        <w:rPr>
          <w:rFonts w:ascii="宋体" w:hAnsi="宋体" w:hint="eastAsia"/>
          <w:sz w:val="24"/>
          <w:szCs w:val="24"/>
        </w:rPr>
        <w:t>活动(编号：</w:t>
      </w:r>
      <w:r w:rsidR="00CB6BD8" w:rsidRPr="00CB6BD8">
        <w:rPr>
          <w:rFonts w:ascii="宋体" w:hAnsi="宋体"/>
          <w:sz w:val="24"/>
          <w:szCs w:val="24"/>
        </w:rPr>
        <w:t>NTPTA20</w:t>
      </w:r>
      <w:r w:rsidR="00D7682D">
        <w:rPr>
          <w:rFonts w:ascii="宋体" w:hAnsi="宋体" w:hint="eastAsia"/>
          <w:sz w:val="24"/>
          <w:szCs w:val="24"/>
        </w:rPr>
        <w:t>21</w:t>
      </w:r>
      <w:r w:rsidR="000E3586">
        <w:rPr>
          <w:rFonts w:ascii="宋体" w:hAnsi="宋体" w:hint="eastAsia"/>
          <w:sz w:val="24"/>
          <w:szCs w:val="24"/>
        </w:rPr>
        <w:t>09</w:t>
      </w:r>
      <w:r w:rsidR="00471C6B">
        <w:rPr>
          <w:rFonts w:ascii="宋体" w:hAnsi="宋体" w:hint="eastAsia"/>
          <w:sz w:val="24"/>
          <w:szCs w:val="24"/>
        </w:rPr>
        <w:t>29</w:t>
      </w:r>
      <w:r>
        <w:rPr>
          <w:rFonts w:ascii="宋体" w:hAnsi="宋体" w:hint="eastAsia"/>
          <w:sz w:val="24"/>
          <w:szCs w:val="24"/>
        </w:rPr>
        <w:t>)，全权代表我单位处理有关事宜。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全权代表情况：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   性别：   年龄：    职务：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身份证号码：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详细通讯地址：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    话：         传     真：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邮政编码：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100" w:firstLine="50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年    月    日</w:t>
      </w:r>
    </w:p>
    <w:p w:rsidR="00DF0756" w:rsidRDefault="00DF0756" w:rsidP="00DF0756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CB6BD8" w:rsidRDefault="00CB6BD8">
      <w:pPr>
        <w:widowControl/>
        <w:jc w:val="left"/>
      </w:pPr>
      <w:r>
        <w:br w:type="page"/>
      </w:r>
    </w:p>
    <w:p w:rsidR="00CB6BD8" w:rsidRDefault="00DF0756" w:rsidP="00CB6BD8">
      <w:pPr>
        <w:rPr>
          <w:rFonts w:ascii="宋体" w:hAnsi="宋体" w:cs="仿宋_GB2312"/>
          <w:b/>
          <w:bCs/>
          <w:sz w:val="30"/>
          <w:szCs w:val="30"/>
        </w:rPr>
      </w:pPr>
      <w:r>
        <w:rPr>
          <w:rFonts w:ascii="宋体" w:hAnsi="宋体" w:cs="仿宋_GB2312" w:hint="eastAsia"/>
          <w:b/>
          <w:bCs/>
          <w:sz w:val="30"/>
          <w:szCs w:val="30"/>
        </w:rPr>
        <w:lastRenderedPageBreak/>
        <w:t>【附件</w:t>
      </w:r>
      <w:r w:rsidR="000577B3">
        <w:rPr>
          <w:rFonts w:ascii="宋体" w:hAnsi="宋体" w:cs="仿宋_GB2312" w:hint="eastAsia"/>
          <w:b/>
          <w:bCs/>
          <w:sz w:val="30"/>
          <w:szCs w:val="30"/>
        </w:rPr>
        <w:t>3</w:t>
      </w:r>
      <w:r>
        <w:rPr>
          <w:rFonts w:ascii="宋体" w:hAnsi="宋体" w:cs="仿宋_GB2312" w:hint="eastAsia"/>
          <w:b/>
          <w:bCs/>
          <w:sz w:val="30"/>
          <w:szCs w:val="30"/>
        </w:rPr>
        <w:t>】</w:t>
      </w:r>
      <w:bookmarkStart w:id="3" w:name="_GoBack"/>
      <w:bookmarkEnd w:id="3"/>
    </w:p>
    <w:p w:rsidR="00D7682D" w:rsidRDefault="00CB6BD8" w:rsidP="00CB6BD8">
      <w:pPr>
        <w:jc w:val="center"/>
        <w:rPr>
          <w:b/>
          <w:sz w:val="30"/>
          <w:szCs w:val="30"/>
        </w:rPr>
      </w:pPr>
      <w:r w:rsidRPr="00CB6BD8">
        <w:rPr>
          <w:rFonts w:hint="eastAsia"/>
          <w:b/>
          <w:sz w:val="30"/>
          <w:szCs w:val="30"/>
        </w:rPr>
        <w:t>南通市人事考试中心</w:t>
      </w:r>
      <w:r w:rsidR="00D7682D">
        <w:rPr>
          <w:rFonts w:hint="eastAsia"/>
          <w:b/>
          <w:sz w:val="30"/>
          <w:szCs w:val="30"/>
        </w:rPr>
        <w:t>人力资源大厦考点</w:t>
      </w:r>
    </w:p>
    <w:p w:rsidR="00DF0756" w:rsidRDefault="004540B6" w:rsidP="00CB6BD8"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/>
          <w:b/>
          <w:sz w:val="30"/>
          <w:szCs w:val="30"/>
        </w:rPr>
        <w:t>部分</w:t>
      </w:r>
      <w:r w:rsidR="0091011C">
        <w:rPr>
          <w:rFonts w:hint="eastAsia"/>
          <w:b/>
          <w:sz w:val="30"/>
          <w:szCs w:val="30"/>
        </w:rPr>
        <w:t>装饰</w:t>
      </w:r>
      <w:r>
        <w:rPr>
          <w:rFonts w:hint="eastAsia"/>
          <w:b/>
          <w:sz w:val="30"/>
          <w:szCs w:val="30"/>
        </w:rPr>
        <w:t>装修</w:t>
      </w:r>
      <w:r w:rsidR="00CB6BD8" w:rsidRPr="00CB6BD8">
        <w:rPr>
          <w:rFonts w:hint="eastAsia"/>
          <w:b/>
          <w:sz w:val="30"/>
          <w:szCs w:val="30"/>
        </w:rPr>
        <w:t>项目</w:t>
      </w:r>
      <w:r w:rsidR="00DF0756">
        <w:rPr>
          <w:rFonts w:ascii="宋体" w:hAnsi="宋体" w:cs="宋体" w:hint="eastAsia"/>
          <w:b/>
          <w:bCs/>
          <w:kern w:val="0"/>
          <w:sz w:val="28"/>
          <w:szCs w:val="28"/>
        </w:rPr>
        <w:t>报价单</w:t>
      </w:r>
    </w:p>
    <w:p w:rsidR="00CB6BD8" w:rsidRPr="00CB6BD8" w:rsidRDefault="00CB6BD8" w:rsidP="00CB6BD8">
      <w:pPr>
        <w:ind w:firstLineChars="200" w:firstLine="420"/>
        <w:rPr>
          <w:rFonts w:asciiTheme="minorHAnsi" w:eastAsiaTheme="minorEastAsia" w:hAnsiTheme="minorHAnsi" w:cstheme="minorBidi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2"/>
        <w:gridCol w:w="4981"/>
        <w:gridCol w:w="1202"/>
        <w:gridCol w:w="1127"/>
      </w:tblGrid>
      <w:tr w:rsidR="0091011C" w:rsidRPr="005C14A9" w:rsidTr="0091011C">
        <w:trPr>
          <w:trHeight w:val="336"/>
        </w:trPr>
        <w:tc>
          <w:tcPr>
            <w:tcW w:w="1212" w:type="dxa"/>
            <w:vAlign w:val="center"/>
          </w:tcPr>
          <w:p w:rsidR="0091011C" w:rsidRPr="005C14A9" w:rsidRDefault="0091011C" w:rsidP="003736FE">
            <w:pPr>
              <w:jc w:val="center"/>
              <w:rPr>
                <w:b/>
              </w:rPr>
            </w:pPr>
            <w:r w:rsidRPr="005C14A9">
              <w:rPr>
                <w:rFonts w:hint="eastAsia"/>
                <w:b/>
              </w:rPr>
              <w:t>项目</w:t>
            </w:r>
          </w:p>
        </w:tc>
        <w:tc>
          <w:tcPr>
            <w:tcW w:w="4981" w:type="dxa"/>
          </w:tcPr>
          <w:p w:rsidR="0091011C" w:rsidRPr="005C14A9" w:rsidRDefault="0091011C" w:rsidP="003736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</w:t>
            </w:r>
            <w:r w:rsidRPr="005C14A9">
              <w:rPr>
                <w:rFonts w:hint="eastAsia"/>
                <w:b/>
              </w:rPr>
              <w:t>要求</w:t>
            </w:r>
          </w:p>
        </w:tc>
        <w:tc>
          <w:tcPr>
            <w:tcW w:w="1202" w:type="dxa"/>
          </w:tcPr>
          <w:p w:rsidR="0091011C" w:rsidRPr="005C14A9" w:rsidRDefault="0091011C" w:rsidP="003736FE">
            <w:pPr>
              <w:jc w:val="center"/>
              <w:rPr>
                <w:b/>
              </w:rPr>
            </w:pPr>
            <w:r w:rsidRPr="005C14A9">
              <w:rPr>
                <w:rFonts w:hint="eastAsia"/>
                <w:b/>
              </w:rPr>
              <w:t>数量</w:t>
            </w:r>
          </w:p>
        </w:tc>
        <w:tc>
          <w:tcPr>
            <w:tcW w:w="1127" w:type="dxa"/>
          </w:tcPr>
          <w:p w:rsidR="0091011C" w:rsidRPr="005C14A9" w:rsidRDefault="0091011C" w:rsidP="003736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价格</w:t>
            </w:r>
          </w:p>
        </w:tc>
      </w:tr>
      <w:tr w:rsidR="0091011C" w:rsidRPr="00EE35D1" w:rsidTr="0091011C">
        <w:trPr>
          <w:trHeight w:val="469"/>
        </w:trPr>
        <w:tc>
          <w:tcPr>
            <w:tcW w:w="1212" w:type="dxa"/>
            <w:vAlign w:val="center"/>
            <w:hideMark/>
          </w:tcPr>
          <w:p w:rsidR="0091011C" w:rsidRPr="00EE35D1" w:rsidRDefault="0091011C" w:rsidP="003736FE">
            <w:pPr>
              <w:jc w:val="center"/>
            </w:pPr>
            <w:r>
              <w:t>窗帘</w:t>
            </w:r>
          </w:p>
        </w:tc>
        <w:tc>
          <w:tcPr>
            <w:tcW w:w="4981" w:type="dxa"/>
            <w:vAlign w:val="center"/>
            <w:hideMark/>
          </w:tcPr>
          <w:p w:rsidR="0091011C" w:rsidRPr="00EE35D1" w:rsidRDefault="00C31D02" w:rsidP="003736FE">
            <w:r w:rsidRPr="00C31D02">
              <w:rPr>
                <w:rFonts w:hint="eastAsia"/>
              </w:rPr>
              <w:t>材质聚酯纤维，</w:t>
            </w:r>
            <w:r w:rsidR="0091011C" w:rsidRPr="00EE4302">
              <w:rPr>
                <w:rFonts w:hint="eastAsia"/>
              </w:rPr>
              <w:t>上折边</w:t>
            </w:r>
            <w:r w:rsidR="0091011C" w:rsidRPr="00EE4302">
              <w:rPr>
                <w:rFonts w:hint="eastAsia"/>
              </w:rPr>
              <w:t>1.5cm,</w:t>
            </w:r>
            <w:r w:rsidR="0091011C" w:rsidRPr="00EE4302">
              <w:rPr>
                <w:rFonts w:hint="eastAsia"/>
              </w:rPr>
              <w:t>下折边</w:t>
            </w:r>
            <w:r w:rsidR="0091011C" w:rsidRPr="00EE4302">
              <w:rPr>
                <w:rFonts w:hint="eastAsia"/>
              </w:rPr>
              <w:t>10cm</w:t>
            </w:r>
            <w:r w:rsidR="0091011C" w:rsidRPr="00EE4302">
              <w:rPr>
                <w:rFonts w:hint="eastAsia"/>
              </w:rPr>
              <w:t>，侧边</w:t>
            </w:r>
            <w:r w:rsidR="0091011C" w:rsidRPr="00EE4302">
              <w:rPr>
                <w:rFonts w:hint="eastAsia"/>
              </w:rPr>
              <w:t>5cm</w:t>
            </w:r>
            <w:r w:rsidR="0091011C">
              <w:rPr>
                <w:rFonts w:hint="eastAsia"/>
              </w:rPr>
              <w:t>，</w:t>
            </w:r>
            <w:r w:rsidR="0091011C" w:rsidRPr="00EE4302">
              <w:rPr>
                <w:rFonts w:hint="eastAsia"/>
              </w:rPr>
              <w:t>窗帘的褶皱系数为</w:t>
            </w:r>
            <w:r w:rsidR="0091011C" w:rsidRPr="00EE4302">
              <w:rPr>
                <w:rFonts w:hint="eastAsia"/>
              </w:rPr>
              <w:t>1:2</w:t>
            </w:r>
            <w:r w:rsidR="0091011C">
              <w:rPr>
                <w:rFonts w:hint="eastAsia"/>
              </w:rPr>
              <w:t>，</w:t>
            </w:r>
            <w:r w:rsidR="0091011C" w:rsidRPr="00FA3857">
              <w:rPr>
                <w:rFonts w:hint="eastAsia"/>
              </w:rPr>
              <w:t>环保，遮光率达</w:t>
            </w:r>
            <w:r w:rsidR="0091011C" w:rsidRPr="00FA3857">
              <w:rPr>
                <w:rFonts w:hint="eastAsia"/>
              </w:rPr>
              <w:t>80%</w:t>
            </w:r>
            <w:r w:rsidR="0091011C" w:rsidRPr="00FA3857">
              <w:rPr>
                <w:rFonts w:hint="eastAsia"/>
              </w:rPr>
              <w:t>以上</w:t>
            </w:r>
          </w:p>
        </w:tc>
        <w:tc>
          <w:tcPr>
            <w:tcW w:w="1202" w:type="dxa"/>
            <w:vAlign w:val="center"/>
          </w:tcPr>
          <w:p w:rsidR="0091011C" w:rsidRPr="00EE35D1" w:rsidRDefault="0091011C" w:rsidP="003736FE">
            <w:pPr>
              <w:jc w:val="center"/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米</w:t>
            </w:r>
          </w:p>
        </w:tc>
        <w:tc>
          <w:tcPr>
            <w:tcW w:w="1127" w:type="dxa"/>
          </w:tcPr>
          <w:p w:rsidR="0091011C" w:rsidRDefault="0091011C" w:rsidP="003736FE">
            <w:pPr>
              <w:jc w:val="center"/>
            </w:pPr>
          </w:p>
        </w:tc>
      </w:tr>
      <w:tr w:rsidR="0091011C" w:rsidRPr="00EE35D1" w:rsidTr="0091011C">
        <w:trPr>
          <w:trHeight w:val="349"/>
        </w:trPr>
        <w:tc>
          <w:tcPr>
            <w:tcW w:w="1212" w:type="dxa"/>
            <w:vAlign w:val="center"/>
            <w:hideMark/>
          </w:tcPr>
          <w:p w:rsidR="0091011C" w:rsidRDefault="0091011C" w:rsidP="003736FE">
            <w:pPr>
              <w:jc w:val="center"/>
            </w:pPr>
            <w:r>
              <w:rPr>
                <w:rFonts w:hint="eastAsia"/>
              </w:rPr>
              <w:t>窗帘成品</w:t>
            </w:r>
          </w:p>
          <w:p w:rsidR="0091011C" w:rsidRPr="00EE35D1" w:rsidRDefault="0091011C" w:rsidP="003736FE">
            <w:pPr>
              <w:jc w:val="center"/>
            </w:pPr>
            <w:r>
              <w:rPr>
                <w:rFonts w:hint="eastAsia"/>
              </w:rPr>
              <w:t>加工</w:t>
            </w:r>
          </w:p>
        </w:tc>
        <w:tc>
          <w:tcPr>
            <w:tcW w:w="4981" w:type="dxa"/>
            <w:vAlign w:val="center"/>
            <w:hideMark/>
          </w:tcPr>
          <w:p w:rsidR="0091011C" w:rsidRPr="00EE35D1" w:rsidRDefault="0091011C" w:rsidP="003736FE">
            <w:r w:rsidRPr="00EE4302">
              <w:rPr>
                <w:rFonts w:hint="eastAsia"/>
              </w:rPr>
              <w:t>窗帘克重≥</w:t>
            </w:r>
            <w:r w:rsidRPr="00EE4302">
              <w:rPr>
                <w:rFonts w:hint="eastAsia"/>
              </w:rPr>
              <w:t>500g/m2</w:t>
            </w:r>
            <w:r w:rsidRPr="00EE4302">
              <w:rPr>
                <w:rFonts w:hint="eastAsia"/>
              </w:rPr>
              <w:t>，</w:t>
            </w:r>
            <w:r w:rsidRPr="00FA3857">
              <w:rPr>
                <w:rFonts w:hint="eastAsia"/>
              </w:rPr>
              <w:t>层高</w:t>
            </w:r>
            <w:r w:rsidRPr="00FA3857">
              <w:rPr>
                <w:rFonts w:hint="eastAsia"/>
              </w:rPr>
              <w:t>3.3</w:t>
            </w:r>
            <w:r>
              <w:rPr>
                <w:rFonts w:hint="eastAsia"/>
              </w:rPr>
              <w:t>米，需接高</w:t>
            </w:r>
          </w:p>
        </w:tc>
        <w:tc>
          <w:tcPr>
            <w:tcW w:w="1202" w:type="dxa"/>
            <w:vAlign w:val="center"/>
          </w:tcPr>
          <w:p w:rsidR="0091011C" w:rsidRPr="00EE35D1" w:rsidRDefault="0091011C" w:rsidP="003736FE">
            <w:pPr>
              <w:jc w:val="center"/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米</w:t>
            </w:r>
          </w:p>
        </w:tc>
        <w:tc>
          <w:tcPr>
            <w:tcW w:w="1127" w:type="dxa"/>
          </w:tcPr>
          <w:p w:rsidR="0091011C" w:rsidRDefault="0091011C" w:rsidP="003736FE">
            <w:pPr>
              <w:jc w:val="center"/>
            </w:pPr>
          </w:p>
        </w:tc>
      </w:tr>
      <w:tr w:rsidR="0091011C" w:rsidRPr="00EE35D1" w:rsidTr="0091011C">
        <w:trPr>
          <w:trHeight w:val="485"/>
        </w:trPr>
        <w:tc>
          <w:tcPr>
            <w:tcW w:w="1212" w:type="dxa"/>
            <w:vAlign w:val="center"/>
            <w:hideMark/>
          </w:tcPr>
          <w:p w:rsidR="0091011C" w:rsidRPr="00EE35D1" w:rsidRDefault="0091011C" w:rsidP="003736FE">
            <w:pPr>
              <w:jc w:val="center"/>
            </w:pPr>
            <w:r>
              <w:rPr>
                <w:rFonts w:hint="eastAsia"/>
              </w:rPr>
              <w:t>窗帘</w:t>
            </w:r>
            <w:r w:rsidRPr="00FA3857">
              <w:rPr>
                <w:rFonts w:hint="eastAsia"/>
              </w:rPr>
              <w:t>轨道</w:t>
            </w:r>
          </w:p>
        </w:tc>
        <w:tc>
          <w:tcPr>
            <w:tcW w:w="4981" w:type="dxa"/>
            <w:hideMark/>
          </w:tcPr>
          <w:p w:rsidR="0091011C" w:rsidRPr="00EE35D1" w:rsidRDefault="0091011C" w:rsidP="003736FE">
            <w:r w:rsidRPr="00EE4302">
              <w:rPr>
                <w:rFonts w:hint="eastAsia"/>
              </w:rPr>
              <w:t>6063</w:t>
            </w:r>
            <w:r w:rsidRPr="00EE4302">
              <w:rPr>
                <w:rFonts w:hint="eastAsia"/>
              </w:rPr>
              <w:t>铝合金静音轨道</w:t>
            </w:r>
          </w:p>
        </w:tc>
        <w:tc>
          <w:tcPr>
            <w:tcW w:w="1202" w:type="dxa"/>
            <w:vAlign w:val="center"/>
          </w:tcPr>
          <w:p w:rsidR="0091011C" w:rsidRPr="00EE35D1" w:rsidRDefault="0091011C" w:rsidP="003736FE">
            <w:pPr>
              <w:jc w:val="center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米</w:t>
            </w:r>
          </w:p>
        </w:tc>
        <w:tc>
          <w:tcPr>
            <w:tcW w:w="1127" w:type="dxa"/>
          </w:tcPr>
          <w:p w:rsidR="0091011C" w:rsidRDefault="0091011C" w:rsidP="003736FE">
            <w:pPr>
              <w:jc w:val="center"/>
            </w:pPr>
          </w:p>
        </w:tc>
      </w:tr>
      <w:tr w:rsidR="0091011C" w:rsidRPr="00EE35D1" w:rsidTr="0091011C">
        <w:trPr>
          <w:trHeight w:val="353"/>
        </w:trPr>
        <w:tc>
          <w:tcPr>
            <w:tcW w:w="1212" w:type="dxa"/>
            <w:vAlign w:val="center"/>
            <w:hideMark/>
          </w:tcPr>
          <w:p w:rsidR="0091011C" w:rsidRPr="00EE35D1" w:rsidRDefault="0091011C" w:rsidP="003736FE">
            <w:pPr>
              <w:jc w:val="center"/>
            </w:pPr>
            <w:r>
              <w:t>窗帘安装</w:t>
            </w:r>
          </w:p>
        </w:tc>
        <w:tc>
          <w:tcPr>
            <w:tcW w:w="4981" w:type="dxa"/>
            <w:hideMark/>
          </w:tcPr>
          <w:p w:rsidR="0091011C" w:rsidRPr="00EE35D1" w:rsidRDefault="0091011C" w:rsidP="003736FE"/>
        </w:tc>
        <w:tc>
          <w:tcPr>
            <w:tcW w:w="1202" w:type="dxa"/>
            <w:vAlign w:val="center"/>
          </w:tcPr>
          <w:p w:rsidR="0091011C" w:rsidRPr="00EE35D1" w:rsidRDefault="0091011C" w:rsidP="003736FE">
            <w:pPr>
              <w:jc w:val="center"/>
            </w:pPr>
            <w:r w:rsidRPr="00C0580D">
              <w:rPr>
                <w:rFonts w:hint="eastAsia"/>
              </w:rPr>
              <w:t>11</w:t>
            </w:r>
            <w:proofErr w:type="gramStart"/>
            <w:r w:rsidRPr="00C0580D">
              <w:rPr>
                <w:rFonts w:hint="eastAsia"/>
              </w:rPr>
              <w:t>樘</w:t>
            </w:r>
            <w:proofErr w:type="gramEnd"/>
          </w:p>
        </w:tc>
        <w:tc>
          <w:tcPr>
            <w:tcW w:w="1127" w:type="dxa"/>
          </w:tcPr>
          <w:p w:rsidR="0091011C" w:rsidRPr="00C0580D" w:rsidRDefault="0091011C" w:rsidP="003736FE">
            <w:pPr>
              <w:jc w:val="center"/>
            </w:pPr>
          </w:p>
        </w:tc>
      </w:tr>
      <w:tr w:rsidR="0091011C" w:rsidRPr="00EE35D1" w:rsidTr="0091011C">
        <w:trPr>
          <w:trHeight w:val="482"/>
        </w:trPr>
        <w:tc>
          <w:tcPr>
            <w:tcW w:w="1212" w:type="dxa"/>
            <w:vAlign w:val="center"/>
            <w:hideMark/>
          </w:tcPr>
          <w:p w:rsidR="0091011C" w:rsidRPr="00EE35D1" w:rsidRDefault="0091011C" w:rsidP="003736FE">
            <w:pPr>
              <w:jc w:val="center"/>
            </w:pPr>
            <w:r>
              <w:rPr>
                <w:rFonts w:hint="eastAsia"/>
              </w:rPr>
              <w:t>玻璃折叠门</w:t>
            </w:r>
          </w:p>
        </w:tc>
        <w:tc>
          <w:tcPr>
            <w:tcW w:w="4981" w:type="dxa"/>
            <w:vAlign w:val="center"/>
          </w:tcPr>
          <w:p w:rsidR="0091011C" w:rsidRPr="00EE35D1" w:rsidRDefault="0091011C" w:rsidP="003736FE">
            <w:r w:rsidRPr="00C0580D">
              <w:rPr>
                <w:rFonts w:hint="eastAsia"/>
              </w:rPr>
              <w:t>6mm+6mm</w:t>
            </w:r>
            <w:r>
              <w:rPr>
                <w:rFonts w:hint="eastAsia"/>
              </w:rPr>
              <w:t>磨砂</w:t>
            </w:r>
            <w:r w:rsidRPr="00C0580D">
              <w:rPr>
                <w:rFonts w:hint="eastAsia"/>
              </w:rPr>
              <w:t>钢化玻璃</w:t>
            </w:r>
            <w:r>
              <w:rPr>
                <w:rFonts w:hint="eastAsia"/>
              </w:rPr>
              <w:t>，</w:t>
            </w:r>
            <w:r w:rsidRPr="00F23C57">
              <w:rPr>
                <w:rFonts w:hint="eastAsia"/>
              </w:rPr>
              <w:t>85</w:t>
            </w:r>
            <w:r>
              <w:rPr>
                <w:rFonts w:hint="eastAsia"/>
              </w:rPr>
              <w:t>系列铝合金带</w:t>
            </w:r>
            <w:r w:rsidRPr="00F23C57">
              <w:rPr>
                <w:rFonts w:hint="eastAsia"/>
              </w:rPr>
              <w:t>框门</w:t>
            </w:r>
            <w:r>
              <w:rPr>
                <w:rFonts w:hint="eastAsia"/>
              </w:rPr>
              <w:t>，</w:t>
            </w:r>
            <w:r w:rsidRPr="00F23C57">
              <w:rPr>
                <w:rFonts w:hint="eastAsia"/>
              </w:rPr>
              <w:t>轨道为</w:t>
            </w:r>
            <w:r w:rsidRPr="00F23C57">
              <w:rPr>
                <w:rFonts w:hint="eastAsia"/>
              </w:rPr>
              <w:t>85</w:t>
            </w:r>
            <w:r w:rsidRPr="00F23C57">
              <w:rPr>
                <w:rFonts w:hint="eastAsia"/>
              </w:rPr>
              <w:t>型铝制吊挂系统</w:t>
            </w:r>
            <w:r>
              <w:rPr>
                <w:rFonts w:hint="eastAsia"/>
              </w:rPr>
              <w:t>，</w:t>
            </w:r>
            <w:r w:rsidRPr="00F23C57">
              <w:rPr>
                <w:rFonts w:hint="eastAsia"/>
              </w:rPr>
              <w:t>现场</w:t>
            </w:r>
            <w:r>
              <w:rPr>
                <w:rFonts w:hint="eastAsia"/>
              </w:rPr>
              <w:t>须</w:t>
            </w:r>
            <w:r w:rsidRPr="00F23C57">
              <w:rPr>
                <w:rFonts w:hint="eastAsia"/>
              </w:rPr>
              <w:t>焊接钢骨架</w:t>
            </w:r>
          </w:p>
        </w:tc>
        <w:tc>
          <w:tcPr>
            <w:tcW w:w="1202" w:type="dxa"/>
            <w:vAlign w:val="center"/>
          </w:tcPr>
          <w:p w:rsidR="0091011C" w:rsidRPr="00EE35D1" w:rsidRDefault="0091011C" w:rsidP="003736FE">
            <w:pPr>
              <w:jc w:val="center"/>
            </w:pP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平方米</w:t>
            </w:r>
          </w:p>
        </w:tc>
        <w:tc>
          <w:tcPr>
            <w:tcW w:w="1127" w:type="dxa"/>
          </w:tcPr>
          <w:p w:rsidR="0091011C" w:rsidRDefault="0091011C" w:rsidP="003736FE">
            <w:pPr>
              <w:jc w:val="center"/>
            </w:pPr>
          </w:p>
        </w:tc>
      </w:tr>
      <w:tr w:rsidR="0091011C" w:rsidRPr="00EE35D1" w:rsidTr="0091011C">
        <w:trPr>
          <w:trHeight w:val="482"/>
        </w:trPr>
        <w:tc>
          <w:tcPr>
            <w:tcW w:w="1212" w:type="dxa"/>
            <w:vAlign w:val="center"/>
          </w:tcPr>
          <w:p w:rsidR="0091011C" w:rsidRDefault="0091011C" w:rsidP="003736FE">
            <w:pPr>
              <w:jc w:val="center"/>
            </w:pPr>
            <w:r>
              <w:t>入户手动玻璃移门</w:t>
            </w:r>
          </w:p>
        </w:tc>
        <w:tc>
          <w:tcPr>
            <w:tcW w:w="4981" w:type="dxa"/>
            <w:vAlign w:val="center"/>
          </w:tcPr>
          <w:p w:rsidR="0091011C" w:rsidRPr="00C0580D" w:rsidRDefault="00FC5C1E" w:rsidP="003736FE">
            <w:r>
              <w:rPr>
                <w:rFonts w:hint="eastAsia"/>
              </w:rPr>
              <w:t>镀锌钢管，</w:t>
            </w:r>
            <w:r w:rsidR="0091011C" w:rsidRPr="00DC1F25">
              <w:rPr>
                <w:rFonts w:hint="eastAsia"/>
              </w:rPr>
              <w:t>12mm</w:t>
            </w:r>
            <w:r w:rsidR="0091011C" w:rsidRPr="00DC1F25">
              <w:rPr>
                <w:rFonts w:hint="eastAsia"/>
              </w:rPr>
              <w:t>钢化玻璃</w:t>
            </w:r>
            <w:r w:rsidR="0091011C">
              <w:rPr>
                <w:rFonts w:hint="eastAsia"/>
              </w:rPr>
              <w:t>，</w:t>
            </w:r>
            <w:r w:rsidR="0091011C" w:rsidRPr="00DC1F25">
              <w:rPr>
                <w:rFonts w:hint="eastAsia"/>
              </w:rPr>
              <w:t>现场</w:t>
            </w:r>
            <w:r w:rsidR="0091011C">
              <w:rPr>
                <w:rFonts w:hint="eastAsia"/>
              </w:rPr>
              <w:t>须</w:t>
            </w:r>
            <w:r w:rsidR="0091011C" w:rsidRPr="00DC1F25">
              <w:rPr>
                <w:rFonts w:hint="eastAsia"/>
              </w:rPr>
              <w:t>焊接钢骨架</w:t>
            </w:r>
            <w:r w:rsidR="0091011C">
              <w:rPr>
                <w:rFonts w:hint="eastAsia"/>
              </w:rPr>
              <w:t>，钢骨架门头为</w:t>
            </w:r>
            <w:r w:rsidR="0091011C" w:rsidRPr="00DC1F25">
              <w:rPr>
                <w:rFonts w:hint="eastAsia"/>
              </w:rPr>
              <w:t>304</w:t>
            </w:r>
            <w:r w:rsidR="0091011C" w:rsidRPr="00DC1F25">
              <w:rPr>
                <w:rFonts w:hint="eastAsia"/>
              </w:rPr>
              <w:t>仿古铜不锈钢包覆，颜色需与原门套颜色一致</w:t>
            </w:r>
            <w:r w:rsidR="0091011C">
              <w:rPr>
                <w:rFonts w:hint="eastAsia"/>
              </w:rPr>
              <w:t>，</w:t>
            </w:r>
            <w:r w:rsidR="0091011C" w:rsidRPr="00DC1F25">
              <w:rPr>
                <w:rFonts w:hint="eastAsia"/>
              </w:rPr>
              <w:t>移门为有框玻璃移门，门框为</w:t>
            </w:r>
            <w:r w:rsidR="0091011C" w:rsidRPr="00DC1F25">
              <w:rPr>
                <w:rFonts w:hint="eastAsia"/>
              </w:rPr>
              <w:t>304</w:t>
            </w:r>
            <w:r w:rsidR="0091011C" w:rsidRPr="00DC1F25">
              <w:rPr>
                <w:rFonts w:hint="eastAsia"/>
              </w:rPr>
              <w:t>仿古铜不锈钢，颜色与门套颜色一致</w:t>
            </w:r>
          </w:p>
        </w:tc>
        <w:tc>
          <w:tcPr>
            <w:tcW w:w="1202" w:type="dxa"/>
            <w:vAlign w:val="center"/>
          </w:tcPr>
          <w:p w:rsidR="0091011C" w:rsidRDefault="0091011C" w:rsidP="003736FE">
            <w:pPr>
              <w:jc w:val="center"/>
            </w:pPr>
            <w:r>
              <w:t>玻璃面积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平方米；大门总面积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平方米</w:t>
            </w:r>
          </w:p>
        </w:tc>
        <w:tc>
          <w:tcPr>
            <w:tcW w:w="1127" w:type="dxa"/>
          </w:tcPr>
          <w:p w:rsidR="0091011C" w:rsidRDefault="0091011C" w:rsidP="003736FE">
            <w:pPr>
              <w:jc w:val="center"/>
            </w:pPr>
          </w:p>
        </w:tc>
      </w:tr>
      <w:tr w:rsidR="0091011C" w:rsidRPr="00EE35D1" w:rsidTr="0091011C">
        <w:trPr>
          <w:trHeight w:val="482"/>
        </w:trPr>
        <w:tc>
          <w:tcPr>
            <w:tcW w:w="1212" w:type="dxa"/>
            <w:vAlign w:val="center"/>
          </w:tcPr>
          <w:p w:rsidR="0091011C" w:rsidRPr="00801E9C" w:rsidRDefault="0091011C" w:rsidP="003736FE">
            <w:pPr>
              <w:jc w:val="center"/>
            </w:pPr>
            <w:r w:rsidRPr="00801E9C">
              <w:rPr>
                <w:rFonts w:hint="eastAsia"/>
              </w:rPr>
              <w:t>原石膏板墙体拆除</w:t>
            </w:r>
            <w:r>
              <w:rPr>
                <w:rFonts w:hint="eastAsia"/>
              </w:rPr>
              <w:t>改造</w:t>
            </w:r>
          </w:p>
        </w:tc>
        <w:tc>
          <w:tcPr>
            <w:tcW w:w="4981" w:type="dxa"/>
            <w:vAlign w:val="center"/>
          </w:tcPr>
          <w:p w:rsidR="0091011C" w:rsidRPr="00DC1F25" w:rsidRDefault="0091011C" w:rsidP="003736FE">
            <w:r>
              <w:rPr>
                <w:rFonts w:hint="eastAsia"/>
              </w:rPr>
              <w:t>钢管龙骨加固，布线，岩棉填充，石膏板墙体恢复，</w:t>
            </w:r>
            <w:r w:rsidRPr="00801E9C">
              <w:rPr>
                <w:rFonts w:hint="eastAsia"/>
              </w:rPr>
              <w:t>墙面乳胶漆</w:t>
            </w:r>
          </w:p>
        </w:tc>
        <w:tc>
          <w:tcPr>
            <w:tcW w:w="1202" w:type="dxa"/>
            <w:vAlign w:val="center"/>
          </w:tcPr>
          <w:p w:rsidR="0091011C" w:rsidRDefault="0091011C" w:rsidP="003736FE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平方米</w:t>
            </w:r>
          </w:p>
        </w:tc>
        <w:tc>
          <w:tcPr>
            <w:tcW w:w="1127" w:type="dxa"/>
          </w:tcPr>
          <w:p w:rsidR="0091011C" w:rsidRDefault="0091011C" w:rsidP="003736FE">
            <w:pPr>
              <w:jc w:val="center"/>
            </w:pPr>
          </w:p>
        </w:tc>
      </w:tr>
      <w:tr w:rsidR="00CB2666" w:rsidRPr="00EE35D1" w:rsidTr="0047449F">
        <w:trPr>
          <w:trHeight w:val="482"/>
        </w:trPr>
        <w:tc>
          <w:tcPr>
            <w:tcW w:w="1212" w:type="dxa"/>
            <w:vAlign w:val="center"/>
          </w:tcPr>
          <w:p w:rsidR="00CB2666" w:rsidRPr="00801E9C" w:rsidRDefault="00CB2666" w:rsidP="003736FE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  <w:tc>
          <w:tcPr>
            <w:tcW w:w="6183" w:type="dxa"/>
            <w:gridSpan w:val="2"/>
            <w:vAlign w:val="center"/>
          </w:tcPr>
          <w:p w:rsidR="00CB2666" w:rsidRDefault="00CB2666" w:rsidP="003736FE">
            <w:pPr>
              <w:jc w:val="center"/>
            </w:pPr>
          </w:p>
        </w:tc>
        <w:tc>
          <w:tcPr>
            <w:tcW w:w="1127" w:type="dxa"/>
          </w:tcPr>
          <w:p w:rsidR="00CB2666" w:rsidRDefault="00CB2666" w:rsidP="003736FE">
            <w:pPr>
              <w:jc w:val="center"/>
            </w:pPr>
          </w:p>
        </w:tc>
      </w:tr>
    </w:tbl>
    <w:p w:rsidR="00CB6BD8" w:rsidRDefault="00CB6BD8" w:rsidP="00DF0756">
      <w:pPr>
        <w:ind w:firstLineChars="1650" w:firstLine="3975"/>
        <w:rPr>
          <w:rFonts w:ascii="宋体" w:hAnsi="宋体" w:cs="仿宋_GB2312"/>
          <w:b/>
          <w:bCs/>
          <w:sz w:val="24"/>
        </w:rPr>
      </w:pPr>
    </w:p>
    <w:p w:rsidR="000106D0" w:rsidRDefault="000106D0" w:rsidP="00DF0756">
      <w:pPr>
        <w:ind w:firstLineChars="1650" w:firstLine="3975"/>
        <w:rPr>
          <w:rFonts w:ascii="宋体" w:hAnsi="宋体" w:cs="仿宋_GB2312"/>
          <w:b/>
          <w:bCs/>
          <w:sz w:val="24"/>
        </w:rPr>
      </w:pPr>
    </w:p>
    <w:p w:rsidR="00DF0756" w:rsidRDefault="00DF0756" w:rsidP="00DF0756">
      <w:pPr>
        <w:ind w:firstLineChars="1650" w:firstLine="3975"/>
        <w:rPr>
          <w:rFonts w:asci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DF0756" w:rsidRDefault="00DF0756" w:rsidP="00DF0756">
      <w:pPr>
        <w:rPr>
          <w:rFonts w:ascii="宋体" w:cs="仿宋_GB2312"/>
          <w:b/>
          <w:bCs/>
          <w:sz w:val="24"/>
        </w:rPr>
      </w:pPr>
    </w:p>
    <w:p w:rsidR="00DF0756" w:rsidRDefault="00DF0756" w:rsidP="00DF0756">
      <w:pPr>
        <w:ind w:firstLineChars="1650" w:firstLine="3975"/>
        <w:rPr>
          <w:rFonts w:asci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法人代表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DF0756" w:rsidRDefault="00DF0756" w:rsidP="00DF0756">
      <w:pPr>
        <w:rPr>
          <w:rFonts w:ascii="宋体" w:cs="仿宋_GB2312"/>
          <w:b/>
          <w:bCs/>
          <w:sz w:val="24"/>
        </w:rPr>
      </w:pPr>
    </w:p>
    <w:p w:rsidR="00DF0756" w:rsidRDefault="00DF0756" w:rsidP="00DF0756">
      <w:pPr>
        <w:ind w:firstLineChars="1650" w:firstLine="3975"/>
        <w:rPr>
          <w:rFonts w:asci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联系电话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DF0756" w:rsidRDefault="00DF0756" w:rsidP="00DF0756">
      <w:pPr>
        <w:rPr>
          <w:rFonts w:ascii="宋体" w:cs="仿宋_GB2312"/>
          <w:b/>
          <w:bCs/>
          <w:sz w:val="24"/>
        </w:rPr>
      </w:pPr>
    </w:p>
    <w:p w:rsidR="00DF0756" w:rsidRDefault="00DF0756" w:rsidP="00DF0756">
      <w:pPr>
        <w:ind w:firstLineChars="1650" w:firstLine="3975"/>
        <w:rPr>
          <w:rFonts w:asci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DF0756" w:rsidRDefault="00DF0756" w:rsidP="00DF0756">
      <w:pPr>
        <w:widowControl/>
        <w:spacing w:line="500" w:lineRule="exact"/>
        <w:jc w:val="left"/>
        <w:rPr>
          <w:rFonts w:ascii="宋体" w:cs="宋体"/>
          <w:kern w:val="0"/>
          <w:sz w:val="24"/>
        </w:rPr>
      </w:pPr>
    </w:p>
    <w:p w:rsidR="00DF0756" w:rsidRDefault="00DF0756" w:rsidP="00DF0756">
      <w:pPr>
        <w:widowControl/>
        <w:spacing w:line="500" w:lineRule="exact"/>
        <w:jc w:val="left"/>
        <w:rPr>
          <w:rFonts w:ascii="宋体" w:cs="宋体"/>
          <w:kern w:val="0"/>
          <w:sz w:val="24"/>
        </w:rPr>
      </w:pPr>
    </w:p>
    <w:p w:rsidR="0065735C" w:rsidRDefault="0065735C"/>
    <w:sectPr w:rsidR="00657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C3" w:rsidRDefault="008B11C3" w:rsidP="00DF0756">
      <w:r>
        <w:separator/>
      </w:r>
    </w:p>
  </w:endnote>
  <w:endnote w:type="continuationSeparator" w:id="0">
    <w:p w:rsidR="008B11C3" w:rsidRDefault="008B11C3" w:rsidP="00DF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C3" w:rsidRDefault="008B11C3" w:rsidP="00DF0756">
      <w:r>
        <w:separator/>
      </w:r>
    </w:p>
  </w:footnote>
  <w:footnote w:type="continuationSeparator" w:id="0">
    <w:p w:rsidR="008B11C3" w:rsidRDefault="008B11C3" w:rsidP="00DF0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1C09"/>
    <w:multiLevelType w:val="hybridMultilevel"/>
    <w:tmpl w:val="66683B72"/>
    <w:lvl w:ilvl="0" w:tplc="29168D6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15"/>
    <w:rsid w:val="000106D0"/>
    <w:rsid w:val="000577B3"/>
    <w:rsid w:val="0008071F"/>
    <w:rsid w:val="000E3586"/>
    <w:rsid w:val="001361B6"/>
    <w:rsid w:val="00306697"/>
    <w:rsid w:val="00311F89"/>
    <w:rsid w:val="0036127A"/>
    <w:rsid w:val="00383F1B"/>
    <w:rsid w:val="003D4833"/>
    <w:rsid w:val="003F3249"/>
    <w:rsid w:val="004070E3"/>
    <w:rsid w:val="0042486A"/>
    <w:rsid w:val="004540B6"/>
    <w:rsid w:val="00471C6B"/>
    <w:rsid w:val="004E6715"/>
    <w:rsid w:val="006007C7"/>
    <w:rsid w:val="0065735C"/>
    <w:rsid w:val="00661E77"/>
    <w:rsid w:val="006766B0"/>
    <w:rsid w:val="00713768"/>
    <w:rsid w:val="007F726E"/>
    <w:rsid w:val="00855286"/>
    <w:rsid w:val="00866533"/>
    <w:rsid w:val="008B11C3"/>
    <w:rsid w:val="0091011C"/>
    <w:rsid w:val="00A35EA3"/>
    <w:rsid w:val="00AF03B9"/>
    <w:rsid w:val="00B07FB4"/>
    <w:rsid w:val="00C31D02"/>
    <w:rsid w:val="00CB2666"/>
    <w:rsid w:val="00CB28E2"/>
    <w:rsid w:val="00CB6BD8"/>
    <w:rsid w:val="00CF5C3E"/>
    <w:rsid w:val="00D7682D"/>
    <w:rsid w:val="00DD151C"/>
    <w:rsid w:val="00DF0756"/>
    <w:rsid w:val="00EE093C"/>
    <w:rsid w:val="00EF105F"/>
    <w:rsid w:val="00F36ECB"/>
    <w:rsid w:val="00FC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0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07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0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0756"/>
    <w:rPr>
      <w:sz w:val="18"/>
      <w:szCs w:val="18"/>
    </w:rPr>
  </w:style>
  <w:style w:type="paragraph" w:styleId="a5">
    <w:name w:val="Normal Indent"/>
    <w:basedOn w:val="a"/>
    <w:uiPriority w:val="99"/>
    <w:semiHidden/>
    <w:unhideWhenUsed/>
    <w:rsid w:val="00DF0756"/>
    <w:pPr>
      <w:ind w:firstLine="420"/>
    </w:pPr>
    <w:rPr>
      <w:szCs w:val="20"/>
    </w:rPr>
  </w:style>
  <w:style w:type="table" w:styleId="a6">
    <w:name w:val="Table Grid"/>
    <w:basedOn w:val="a1"/>
    <w:uiPriority w:val="59"/>
    <w:rsid w:val="00910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0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07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0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0756"/>
    <w:rPr>
      <w:sz w:val="18"/>
      <w:szCs w:val="18"/>
    </w:rPr>
  </w:style>
  <w:style w:type="paragraph" w:styleId="a5">
    <w:name w:val="Normal Indent"/>
    <w:basedOn w:val="a"/>
    <w:uiPriority w:val="99"/>
    <w:semiHidden/>
    <w:unhideWhenUsed/>
    <w:rsid w:val="00DF0756"/>
    <w:pPr>
      <w:ind w:firstLine="420"/>
    </w:pPr>
    <w:rPr>
      <w:szCs w:val="20"/>
    </w:rPr>
  </w:style>
  <w:style w:type="table" w:styleId="a6">
    <w:name w:val="Table Grid"/>
    <w:basedOn w:val="a1"/>
    <w:uiPriority w:val="59"/>
    <w:rsid w:val="00910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187</Words>
  <Characters>1072</Characters>
  <Application>Microsoft Office Word</Application>
  <DocSecurity>0</DocSecurity>
  <Lines>8</Lines>
  <Paragraphs>2</Paragraphs>
  <ScaleCrop>false</ScaleCrop>
  <Company>NTZZ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NTKO</cp:lastModifiedBy>
  <cp:revision>30</cp:revision>
  <dcterms:created xsi:type="dcterms:W3CDTF">2017-11-30T00:42:00Z</dcterms:created>
  <dcterms:modified xsi:type="dcterms:W3CDTF">2021-09-28T09:06:00Z</dcterms:modified>
</cp:coreProperties>
</file>