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C2" w:rsidRDefault="002016C2" w:rsidP="002016C2">
      <w:pPr>
        <w:pStyle w:val="a5"/>
        <w:spacing w:before="0" w:beforeAutospacing="0" w:after="0" w:afterAutospacing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南通市</w:t>
      </w:r>
      <w:r>
        <w:rPr>
          <w:rFonts w:hint="eastAsia"/>
          <w:b/>
          <w:sz w:val="44"/>
          <w:szCs w:val="44"/>
        </w:rPr>
        <w:t>社会保险基金</w:t>
      </w:r>
      <w:r>
        <w:rPr>
          <w:b/>
          <w:sz w:val="44"/>
          <w:szCs w:val="44"/>
        </w:rPr>
        <w:t>管理中心</w:t>
      </w:r>
      <w:r>
        <w:rPr>
          <w:rFonts w:hint="eastAsia"/>
          <w:b/>
          <w:sz w:val="44"/>
          <w:szCs w:val="44"/>
        </w:rPr>
        <w:t>印制</w:t>
      </w:r>
      <w:r>
        <w:rPr>
          <w:b/>
          <w:sz w:val="44"/>
          <w:szCs w:val="44"/>
        </w:rPr>
        <w:t>项目询价采购报价单</w:t>
      </w:r>
    </w:p>
    <w:p w:rsidR="002016C2" w:rsidRDefault="002016C2" w:rsidP="002016C2">
      <w:pPr>
        <w:pStyle w:val="a5"/>
        <w:spacing w:before="0" w:beforeAutospacing="0" w:after="0" w:afterAutospacing="0"/>
        <w:jc w:val="both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供应商（盖章）：                                                                       年   月   日</w:t>
      </w:r>
    </w:p>
    <w:tbl>
      <w:tblPr>
        <w:tblW w:w="14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3670"/>
        <w:gridCol w:w="4329"/>
        <w:gridCol w:w="724"/>
        <w:gridCol w:w="1087"/>
        <w:gridCol w:w="1267"/>
        <w:gridCol w:w="2136"/>
      </w:tblGrid>
      <w:tr w:rsidR="002016C2" w:rsidTr="008802B1">
        <w:trPr>
          <w:trHeight w:val="959"/>
          <w:jc w:val="center"/>
        </w:trPr>
        <w:tc>
          <w:tcPr>
            <w:tcW w:w="916" w:type="dxa"/>
            <w:vAlign w:val="center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序号</w:t>
            </w:r>
          </w:p>
        </w:tc>
        <w:tc>
          <w:tcPr>
            <w:tcW w:w="3670" w:type="dxa"/>
            <w:vAlign w:val="center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项目</w:t>
            </w:r>
          </w:p>
        </w:tc>
        <w:tc>
          <w:tcPr>
            <w:tcW w:w="4329" w:type="dxa"/>
            <w:vAlign w:val="center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技术参数</w:t>
            </w:r>
          </w:p>
        </w:tc>
        <w:tc>
          <w:tcPr>
            <w:tcW w:w="724" w:type="dxa"/>
            <w:vAlign w:val="center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单位</w:t>
            </w:r>
          </w:p>
        </w:tc>
        <w:tc>
          <w:tcPr>
            <w:tcW w:w="1087" w:type="dxa"/>
            <w:vAlign w:val="center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数量</w:t>
            </w:r>
          </w:p>
        </w:tc>
        <w:tc>
          <w:tcPr>
            <w:tcW w:w="1267" w:type="dxa"/>
            <w:vAlign w:val="center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单价</w:t>
            </w:r>
          </w:p>
        </w:tc>
        <w:tc>
          <w:tcPr>
            <w:tcW w:w="2136" w:type="dxa"/>
            <w:vAlign w:val="center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小计</w:t>
            </w:r>
          </w:p>
        </w:tc>
      </w:tr>
      <w:tr w:rsidR="002016C2" w:rsidTr="008802B1">
        <w:trPr>
          <w:trHeight w:val="481"/>
          <w:jc w:val="center"/>
        </w:trPr>
        <w:tc>
          <w:tcPr>
            <w:tcW w:w="916" w:type="dxa"/>
            <w:vAlign w:val="center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3670" w:type="dxa"/>
            <w:vAlign w:val="center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4329" w:type="dxa"/>
            <w:vAlign w:val="center"/>
          </w:tcPr>
          <w:p w:rsidR="002016C2" w:rsidRDefault="002016C2" w:rsidP="008802B1">
            <w:pPr>
              <w:pStyle w:val="a5"/>
              <w:spacing w:before="0" w:beforeAutospacing="0" w:after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</w:tc>
        <w:tc>
          <w:tcPr>
            <w:tcW w:w="724" w:type="dxa"/>
            <w:vAlign w:val="center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087" w:type="dxa"/>
            <w:vAlign w:val="center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267" w:type="dxa"/>
            <w:vAlign w:val="center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2136" w:type="dxa"/>
            <w:vAlign w:val="center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2016C2" w:rsidTr="008802B1">
        <w:trPr>
          <w:trHeight w:val="481"/>
          <w:jc w:val="center"/>
        </w:trPr>
        <w:tc>
          <w:tcPr>
            <w:tcW w:w="916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3670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4329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724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087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267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2136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2016C2" w:rsidTr="008802B1">
        <w:trPr>
          <w:trHeight w:val="481"/>
          <w:jc w:val="center"/>
        </w:trPr>
        <w:tc>
          <w:tcPr>
            <w:tcW w:w="916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3670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4329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724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087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267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2136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2016C2" w:rsidTr="008802B1">
        <w:trPr>
          <w:trHeight w:val="481"/>
          <w:jc w:val="center"/>
        </w:trPr>
        <w:tc>
          <w:tcPr>
            <w:tcW w:w="916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3670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4329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724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087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267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2136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2016C2" w:rsidTr="008802B1">
        <w:trPr>
          <w:trHeight w:val="481"/>
          <w:jc w:val="center"/>
        </w:trPr>
        <w:tc>
          <w:tcPr>
            <w:tcW w:w="916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3670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4329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724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087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267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2136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2016C2" w:rsidTr="008802B1">
        <w:trPr>
          <w:trHeight w:val="457"/>
          <w:jc w:val="center"/>
        </w:trPr>
        <w:tc>
          <w:tcPr>
            <w:tcW w:w="916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3670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4329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724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087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267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2136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2016C2" w:rsidTr="008802B1">
        <w:trPr>
          <w:trHeight w:val="481"/>
          <w:jc w:val="center"/>
        </w:trPr>
        <w:tc>
          <w:tcPr>
            <w:tcW w:w="916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3670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4329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724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087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267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2136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2016C2" w:rsidTr="008802B1">
        <w:trPr>
          <w:trHeight w:val="481"/>
          <w:jc w:val="center"/>
        </w:trPr>
        <w:tc>
          <w:tcPr>
            <w:tcW w:w="916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3670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4329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724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087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267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2136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2016C2" w:rsidTr="008802B1">
        <w:trPr>
          <w:trHeight w:val="481"/>
          <w:jc w:val="center"/>
        </w:trPr>
        <w:tc>
          <w:tcPr>
            <w:tcW w:w="916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3670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4329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724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087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267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2136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2016C2" w:rsidTr="008802B1">
        <w:trPr>
          <w:trHeight w:val="481"/>
          <w:jc w:val="center"/>
        </w:trPr>
        <w:tc>
          <w:tcPr>
            <w:tcW w:w="916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3670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4329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724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087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267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2136" w:type="dxa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2016C2" w:rsidTr="008802B1">
        <w:trPr>
          <w:trHeight w:val="823"/>
          <w:jc w:val="center"/>
        </w:trPr>
        <w:tc>
          <w:tcPr>
            <w:tcW w:w="14129" w:type="dxa"/>
            <w:gridSpan w:val="7"/>
            <w:vAlign w:val="center"/>
          </w:tcPr>
          <w:p w:rsidR="002016C2" w:rsidRDefault="002016C2" w:rsidP="008802B1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合计人民币：                                  （￥            ）</w:t>
            </w:r>
          </w:p>
        </w:tc>
      </w:tr>
    </w:tbl>
    <w:p w:rsidR="002016C2" w:rsidRDefault="002016C2" w:rsidP="002016C2">
      <w:pPr>
        <w:pStyle w:val="a5"/>
        <w:spacing w:before="0" w:beforeAutospacing="0" w:after="0" w:afterAutospacing="0"/>
      </w:pPr>
    </w:p>
    <w:p w:rsidR="002016C2" w:rsidRDefault="002016C2" w:rsidP="002016C2"/>
    <w:p w:rsidR="00AF6059" w:rsidRDefault="00AF6059"/>
    <w:sectPr w:rsidR="00AF6059" w:rsidSect="00A005BA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059" w:rsidRDefault="00AF6059" w:rsidP="002016C2">
      <w:r>
        <w:separator/>
      </w:r>
    </w:p>
  </w:endnote>
  <w:endnote w:type="continuationSeparator" w:id="1">
    <w:p w:rsidR="00AF6059" w:rsidRDefault="00AF6059" w:rsidP="00201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059" w:rsidRDefault="00AF6059" w:rsidP="002016C2">
      <w:r>
        <w:separator/>
      </w:r>
    </w:p>
  </w:footnote>
  <w:footnote w:type="continuationSeparator" w:id="1">
    <w:p w:rsidR="00AF6059" w:rsidRDefault="00AF6059" w:rsidP="00201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6C2"/>
    <w:rsid w:val="002016C2"/>
    <w:rsid w:val="00A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1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16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16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16C2"/>
    <w:rPr>
      <w:sz w:val="18"/>
      <w:szCs w:val="18"/>
    </w:rPr>
  </w:style>
  <w:style w:type="paragraph" w:styleId="a5">
    <w:name w:val="Normal (Web)"/>
    <w:basedOn w:val="a"/>
    <w:semiHidden/>
    <w:rsid w:val="002016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2021-06-30T09:09:00Z</dcterms:created>
  <dcterms:modified xsi:type="dcterms:W3CDTF">2021-06-30T09:10:00Z</dcterms:modified>
</cp:coreProperties>
</file>